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B50" w14:textId="77777777" w:rsidR="004B2A4C" w:rsidRDefault="004B2A4C" w:rsidP="00233FFF">
      <w:pPr>
        <w:rPr>
          <w:rFonts w:cs="Arial"/>
          <w:sz w:val="20"/>
          <w:szCs w:val="20"/>
        </w:rPr>
      </w:pPr>
    </w:p>
    <w:p w14:paraId="0EDD9D82" w14:textId="77777777" w:rsidR="00331A55" w:rsidRDefault="00331A55" w:rsidP="00331A55">
      <w:pPr>
        <w:spacing w:before="120"/>
        <w:ind w:left="426"/>
        <w:jc w:val="center"/>
        <w:rPr>
          <w:rFonts w:cs="Arial"/>
          <w:b/>
          <w:sz w:val="28"/>
        </w:rPr>
      </w:pPr>
      <w:r w:rsidRPr="00331A55">
        <w:rPr>
          <w:rFonts w:cs="Arial"/>
          <w:b/>
          <w:sz w:val="28"/>
        </w:rPr>
        <w:t>Compte r</w:t>
      </w:r>
      <w:r w:rsidR="00690E19">
        <w:rPr>
          <w:rFonts w:cs="Arial"/>
          <w:b/>
          <w:sz w:val="28"/>
        </w:rPr>
        <w:t>endu de la commission de restauration</w:t>
      </w:r>
    </w:p>
    <w:p w14:paraId="66F037DA" w14:textId="77777777" w:rsidR="004B2A4C" w:rsidRDefault="004B2A4C" w:rsidP="00233FFF">
      <w:pPr>
        <w:rPr>
          <w:rFonts w:cs="Arial"/>
          <w:sz w:val="20"/>
          <w:szCs w:val="20"/>
        </w:rPr>
      </w:pPr>
    </w:p>
    <w:p w14:paraId="289B85CE" w14:textId="77777777" w:rsidR="00E86B7E" w:rsidRDefault="00E86B7E" w:rsidP="00233FFF">
      <w:pPr>
        <w:rPr>
          <w:rFonts w:cs="Arial"/>
          <w:sz w:val="20"/>
          <w:szCs w:val="20"/>
        </w:rPr>
      </w:pPr>
    </w:p>
    <w:p w14:paraId="716900FB" w14:textId="77777777" w:rsidR="00E86B7E" w:rsidRDefault="00E86B7E" w:rsidP="00233FFF">
      <w:pPr>
        <w:rPr>
          <w:rFonts w:cs="Arial"/>
          <w:sz w:val="20"/>
          <w:szCs w:val="20"/>
        </w:rPr>
      </w:pPr>
    </w:p>
    <w:p w14:paraId="64579285" w14:textId="77777777" w:rsidR="005F3922" w:rsidRPr="00331A55" w:rsidRDefault="00E45A2B" w:rsidP="00331A55">
      <w:pPr>
        <w:spacing w:line="276" w:lineRule="auto"/>
        <w:ind w:left="709"/>
        <w:jc w:val="both"/>
        <w:rPr>
          <w:rFonts w:cs="Arial"/>
          <w:szCs w:val="22"/>
        </w:rPr>
      </w:pPr>
      <w:r w:rsidRPr="00D17705">
        <w:rPr>
          <w:rFonts w:cs="Arial"/>
          <w:szCs w:val="22"/>
          <w:u w:val="single"/>
        </w:rPr>
        <w:t>Présents</w:t>
      </w:r>
      <w:r w:rsidRPr="00331A55">
        <w:rPr>
          <w:rFonts w:cs="Arial"/>
          <w:szCs w:val="22"/>
        </w:rPr>
        <w:t> :</w:t>
      </w:r>
    </w:p>
    <w:p w14:paraId="0E9CE38B" w14:textId="77777777" w:rsidR="00B057F7" w:rsidRDefault="00BC7158" w:rsidP="00B057F7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Monsieur GRUBER </w:t>
      </w:r>
      <w:r w:rsidR="00B057F7" w:rsidRPr="00331A55">
        <w:rPr>
          <w:rFonts w:cs="Arial"/>
          <w:szCs w:val="22"/>
        </w:rPr>
        <w:t xml:space="preserve">– Maire adjoint </w:t>
      </w:r>
      <w:r w:rsidR="00B057F7">
        <w:rPr>
          <w:rFonts w:cs="Arial"/>
          <w:szCs w:val="22"/>
        </w:rPr>
        <w:t>en charge de l’E</w:t>
      </w:r>
      <w:r w:rsidR="00B057F7" w:rsidRPr="00331A55">
        <w:rPr>
          <w:rFonts w:cs="Arial"/>
          <w:szCs w:val="22"/>
        </w:rPr>
        <w:t xml:space="preserve">ducation </w:t>
      </w:r>
    </w:p>
    <w:p w14:paraId="33D1FC33" w14:textId="77777777" w:rsidR="00B057F7" w:rsidRPr="00331A55" w:rsidRDefault="00B057F7" w:rsidP="00B057F7">
      <w:pPr>
        <w:tabs>
          <w:tab w:val="left" w:pos="9379"/>
        </w:tabs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Madame CLERMONT</w:t>
      </w:r>
      <w:r w:rsidR="00BC715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– Diététicienne / Référente pause méridienne</w:t>
      </w:r>
      <w:r>
        <w:rPr>
          <w:rFonts w:cs="Arial"/>
          <w:szCs w:val="22"/>
        </w:rPr>
        <w:tab/>
      </w:r>
    </w:p>
    <w:p w14:paraId="19C50CEB" w14:textId="77777777" w:rsidR="00B057F7" w:rsidRDefault="00B057F7" w:rsidP="00B057F7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Monsieur BEILER -  Référente ville </w:t>
      </w:r>
      <w:proofErr w:type="spellStart"/>
      <w:r>
        <w:rPr>
          <w:rFonts w:cs="Arial"/>
          <w:szCs w:val="22"/>
        </w:rPr>
        <w:t>Sogeres</w:t>
      </w:r>
      <w:proofErr w:type="spellEnd"/>
    </w:p>
    <w:p w14:paraId="378D456D" w14:textId="77777777" w:rsidR="00B057F7" w:rsidRDefault="00B057F7" w:rsidP="00B057F7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Monsieur GUILBERT – Responsable de Service Client</w:t>
      </w:r>
    </w:p>
    <w:p w14:paraId="41AD26F6" w14:textId="77777777" w:rsidR="00B057F7" w:rsidRDefault="00B057F7" w:rsidP="00B057F7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Madame ZEGBIB - Diététicienne </w:t>
      </w:r>
      <w:proofErr w:type="spellStart"/>
      <w:r>
        <w:rPr>
          <w:rFonts w:cs="Arial"/>
          <w:szCs w:val="22"/>
        </w:rPr>
        <w:t>Sogeres</w:t>
      </w:r>
      <w:proofErr w:type="spellEnd"/>
    </w:p>
    <w:p w14:paraId="557E3D3D" w14:textId="31B75417" w:rsidR="00BC715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Mme ARSAC – FCPE Centre élémentaire</w:t>
      </w:r>
    </w:p>
    <w:p w14:paraId="6BBD924C" w14:textId="10C2E856" w:rsidR="00B51D3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M. MAYCHMAZ– UNAAPE Val d’or maternelle</w:t>
      </w:r>
    </w:p>
    <w:p w14:paraId="62D59CA5" w14:textId="2057DD5F" w:rsidR="00B51D3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Mme GIRAULT – PEEP </w:t>
      </w:r>
      <w:proofErr w:type="spellStart"/>
      <w:r>
        <w:rPr>
          <w:rFonts w:cs="Arial"/>
          <w:szCs w:val="22"/>
        </w:rPr>
        <w:t>Montretout</w:t>
      </w:r>
      <w:proofErr w:type="spellEnd"/>
      <w:r>
        <w:rPr>
          <w:rFonts w:cs="Arial"/>
          <w:szCs w:val="22"/>
        </w:rPr>
        <w:t xml:space="preserve"> maternelle</w:t>
      </w:r>
    </w:p>
    <w:p w14:paraId="56C5BEBB" w14:textId="65D44CD7" w:rsidR="00B51D3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Mme MOURE – PEEP </w:t>
      </w:r>
      <w:proofErr w:type="spellStart"/>
      <w:r>
        <w:rPr>
          <w:rFonts w:cs="Arial"/>
          <w:szCs w:val="22"/>
        </w:rPr>
        <w:t>Montretout</w:t>
      </w:r>
      <w:proofErr w:type="spellEnd"/>
      <w:r>
        <w:rPr>
          <w:rFonts w:cs="Arial"/>
          <w:szCs w:val="22"/>
        </w:rPr>
        <w:t xml:space="preserve"> élémentaire</w:t>
      </w:r>
    </w:p>
    <w:p w14:paraId="3357CBAC" w14:textId="032353D4" w:rsidR="00B51D3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Mme YVEN – AIAPE Coteaux maternelle</w:t>
      </w:r>
    </w:p>
    <w:p w14:paraId="7D538C15" w14:textId="34E85275" w:rsidR="00B51D38" w:rsidRDefault="00B51D38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M. MOSHRFFI – AIAPE Coteaux maternelle</w:t>
      </w:r>
    </w:p>
    <w:p w14:paraId="65ED6727" w14:textId="1C94D150" w:rsidR="00227F60" w:rsidRDefault="00227F60" w:rsidP="00227F60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Mme. SOHIER – PEEP Coteaux élémentaire</w:t>
      </w:r>
    </w:p>
    <w:p w14:paraId="2173C08C" w14:textId="142EB18C" w:rsidR="00227F60" w:rsidRDefault="00227F60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Mme BRUN – UNAAPE Val d’or maternelle </w:t>
      </w:r>
    </w:p>
    <w:p w14:paraId="6885D5D8" w14:textId="5E5E0646" w:rsidR="00227F60" w:rsidRDefault="00227F60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Mme CHAUDON – AIAPE Val d’or élémentaire</w:t>
      </w:r>
    </w:p>
    <w:p w14:paraId="551B3873" w14:textId="58239108" w:rsidR="00227F60" w:rsidRDefault="00227F60" w:rsidP="00BC7158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Mme NAHON – AIAPE Val d’or élémentaire </w:t>
      </w:r>
    </w:p>
    <w:p w14:paraId="44BA68CC" w14:textId="677FC56F" w:rsidR="00774A52" w:rsidRDefault="00774A52" w:rsidP="00774A52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Mme TORT – PEEP </w:t>
      </w:r>
      <w:proofErr w:type="spellStart"/>
      <w:r>
        <w:rPr>
          <w:rFonts w:cs="Arial"/>
          <w:szCs w:val="22"/>
        </w:rPr>
        <w:t>Montretout</w:t>
      </w:r>
      <w:proofErr w:type="spellEnd"/>
      <w:r>
        <w:rPr>
          <w:rFonts w:cs="Arial"/>
          <w:szCs w:val="22"/>
        </w:rPr>
        <w:t xml:space="preserve"> Elémentaire</w:t>
      </w:r>
    </w:p>
    <w:p w14:paraId="67002E0A" w14:textId="33B6F3F7" w:rsidR="009F0D9A" w:rsidRDefault="00774A52" w:rsidP="00825EF3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Mme ESPINASSE – UNAAPE Val d’or maternelle</w:t>
      </w:r>
    </w:p>
    <w:p w14:paraId="4681C21C" w14:textId="77777777" w:rsidR="00825EF3" w:rsidRDefault="00825EF3" w:rsidP="00825EF3">
      <w:pPr>
        <w:spacing w:line="276" w:lineRule="auto"/>
        <w:ind w:left="709"/>
        <w:jc w:val="both"/>
        <w:rPr>
          <w:rFonts w:cs="Arial"/>
          <w:szCs w:val="22"/>
        </w:rPr>
      </w:pPr>
    </w:p>
    <w:p w14:paraId="0CF33085" w14:textId="77777777" w:rsidR="00296E08" w:rsidRPr="00042AA8" w:rsidRDefault="00296E08" w:rsidP="00B5300F">
      <w:pPr>
        <w:ind w:left="0"/>
        <w:rPr>
          <w:rFonts w:cs="Arial"/>
          <w:szCs w:val="22"/>
        </w:rPr>
      </w:pPr>
    </w:p>
    <w:p w14:paraId="66494B9C" w14:textId="77777777" w:rsidR="001E4EB6" w:rsidRDefault="00690E19" w:rsidP="008F12BE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Monsieur Gruber</w:t>
      </w:r>
      <w:r w:rsidR="004A5B4E" w:rsidRPr="00042AA8">
        <w:rPr>
          <w:rFonts w:cs="Arial"/>
          <w:szCs w:val="22"/>
        </w:rPr>
        <w:t xml:space="preserve"> </w:t>
      </w:r>
      <w:r w:rsidR="00BD33B4">
        <w:rPr>
          <w:rFonts w:cs="Arial"/>
          <w:szCs w:val="22"/>
        </w:rPr>
        <w:t xml:space="preserve">ouvre la </w:t>
      </w:r>
      <w:r w:rsidR="008F12BE">
        <w:rPr>
          <w:rFonts w:cs="Arial"/>
          <w:szCs w:val="22"/>
        </w:rPr>
        <w:t xml:space="preserve">séance </w:t>
      </w:r>
      <w:r w:rsidR="001F2A3A">
        <w:rPr>
          <w:rFonts w:cs="Arial"/>
          <w:szCs w:val="22"/>
        </w:rPr>
        <w:t>à 18h</w:t>
      </w:r>
      <w:r w:rsidR="00B51D38">
        <w:rPr>
          <w:rFonts w:cs="Arial"/>
          <w:szCs w:val="22"/>
        </w:rPr>
        <w:t>35</w:t>
      </w:r>
      <w:r w:rsidR="00086F59">
        <w:rPr>
          <w:rFonts w:cs="Arial"/>
          <w:szCs w:val="22"/>
        </w:rPr>
        <w:t xml:space="preserve"> et</w:t>
      </w:r>
      <w:r w:rsidR="001F2A3A">
        <w:rPr>
          <w:rFonts w:cs="Arial"/>
          <w:szCs w:val="22"/>
        </w:rPr>
        <w:t xml:space="preserve"> expose</w:t>
      </w:r>
      <w:r w:rsidR="00647782">
        <w:rPr>
          <w:rFonts w:cs="Arial"/>
          <w:szCs w:val="22"/>
        </w:rPr>
        <w:t xml:space="preserve"> l’ordre du jour</w:t>
      </w:r>
      <w:r w:rsidR="001E4EB6">
        <w:rPr>
          <w:rFonts w:cs="Arial"/>
          <w:szCs w:val="22"/>
        </w:rPr>
        <w:t> :</w:t>
      </w:r>
      <w:r w:rsidR="00086F59">
        <w:rPr>
          <w:rFonts w:cs="Arial"/>
          <w:szCs w:val="22"/>
        </w:rPr>
        <w:t xml:space="preserve"> </w:t>
      </w:r>
    </w:p>
    <w:p w14:paraId="4602EFFD" w14:textId="1E7BB6D0" w:rsidR="001E4EB6" w:rsidRDefault="001E4EB6" w:rsidP="008F12BE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647782">
        <w:rPr>
          <w:rFonts w:cs="Arial"/>
          <w:szCs w:val="22"/>
        </w:rPr>
        <w:t>les retours et remarque</w:t>
      </w:r>
      <w:r w:rsidR="001F1D54">
        <w:rPr>
          <w:rFonts w:cs="Arial"/>
          <w:szCs w:val="22"/>
        </w:rPr>
        <w:t>s</w:t>
      </w:r>
      <w:r w:rsidR="00647782">
        <w:rPr>
          <w:rFonts w:cs="Arial"/>
          <w:szCs w:val="22"/>
        </w:rPr>
        <w:t xml:space="preserve"> sur la prestation </w:t>
      </w:r>
      <w:r w:rsidR="001F2A3A">
        <w:rPr>
          <w:rFonts w:cs="Arial"/>
          <w:szCs w:val="22"/>
        </w:rPr>
        <w:t>passée</w:t>
      </w:r>
      <w:r w:rsidR="00647782">
        <w:rPr>
          <w:rFonts w:cs="Arial"/>
          <w:szCs w:val="22"/>
        </w:rPr>
        <w:t xml:space="preserve"> </w:t>
      </w:r>
    </w:p>
    <w:p w14:paraId="68990D98" w14:textId="79BD9A58" w:rsidR="00690E19" w:rsidRDefault="001E4EB6" w:rsidP="008F12BE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-</w:t>
      </w:r>
      <w:r w:rsidR="00647782">
        <w:rPr>
          <w:rFonts w:cs="Arial"/>
          <w:szCs w:val="22"/>
        </w:rPr>
        <w:t xml:space="preserve"> </w:t>
      </w:r>
      <w:r w:rsidR="001F2A3A">
        <w:rPr>
          <w:rFonts w:cs="Arial"/>
          <w:szCs w:val="22"/>
        </w:rPr>
        <w:t xml:space="preserve">une </w:t>
      </w:r>
      <w:r w:rsidR="000648F4">
        <w:rPr>
          <w:rFonts w:cs="Arial"/>
          <w:szCs w:val="22"/>
        </w:rPr>
        <w:t>présentation</w:t>
      </w:r>
      <w:r w:rsidR="001F2A3A">
        <w:rPr>
          <w:rFonts w:cs="Arial"/>
          <w:szCs w:val="22"/>
        </w:rPr>
        <w:t xml:space="preserve"> de </w:t>
      </w:r>
      <w:r w:rsidR="00B51D38">
        <w:rPr>
          <w:rFonts w:cs="Arial"/>
          <w:szCs w:val="22"/>
        </w:rPr>
        <w:t>l’offre</w:t>
      </w:r>
      <w:r w:rsidR="001F2A3A">
        <w:rPr>
          <w:rFonts w:cs="Arial"/>
          <w:szCs w:val="22"/>
        </w:rPr>
        <w:t xml:space="preserve"> de restauration</w:t>
      </w:r>
      <w:r w:rsidR="00B51D38">
        <w:rPr>
          <w:rFonts w:cs="Arial"/>
          <w:szCs w:val="22"/>
        </w:rPr>
        <w:t xml:space="preserve"> à la ville de Saint-Cloud</w:t>
      </w:r>
      <w:r w:rsidR="00A31C4A">
        <w:rPr>
          <w:rFonts w:cs="Arial"/>
          <w:szCs w:val="22"/>
        </w:rPr>
        <w:t xml:space="preserve"> et les actualités de cette dernière</w:t>
      </w:r>
      <w:r w:rsidR="001F2A3A">
        <w:rPr>
          <w:rFonts w:cs="Arial"/>
          <w:szCs w:val="22"/>
        </w:rPr>
        <w:t>.</w:t>
      </w:r>
      <w:r w:rsidR="008C71D4">
        <w:rPr>
          <w:rFonts w:cs="Arial"/>
          <w:szCs w:val="22"/>
        </w:rPr>
        <w:t xml:space="preserve"> </w:t>
      </w:r>
    </w:p>
    <w:p w14:paraId="52AB71A9" w14:textId="6E336CAF" w:rsidR="008C71D4" w:rsidRDefault="009C34D1" w:rsidP="0034513D">
      <w:pPr>
        <w:spacing w:line="276" w:lineRule="auto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Il</w:t>
      </w:r>
      <w:r w:rsidR="008C71D4">
        <w:rPr>
          <w:rFonts w:cs="Arial"/>
          <w:szCs w:val="22"/>
        </w:rPr>
        <w:t xml:space="preserve"> rappelle </w:t>
      </w:r>
      <w:r w:rsidR="00356A8B">
        <w:rPr>
          <w:rFonts w:cs="Arial"/>
          <w:szCs w:val="22"/>
        </w:rPr>
        <w:t xml:space="preserve">que la ville a </w:t>
      </w:r>
      <w:r w:rsidR="000648F4">
        <w:rPr>
          <w:rFonts w:cs="Arial"/>
          <w:szCs w:val="22"/>
        </w:rPr>
        <w:t>chang</w:t>
      </w:r>
      <w:r w:rsidR="00356A8B">
        <w:rPr>
          <w:rFonts w:cs="Arial"/>
          <w:szCs w:val="22"/>
        </w:rPr>
        <w:t>é</w:t>
      </w:r>
      <w:r w:rsidR="000648F4">
        <w:rPr>
          <w:rFonts w:cs="Arial"/>
          <w:szCs w:val="22"/>
        </w:rPr>
        <w:t xml:space="preserve"> de contrat de restauration scolaire depuis le 1</w:t>
      </w:r>
      <w:r w:rsidR="000648F4" w:rsidRPr="000648F4">
        <w:rPr>
          <w:rFonts w:cs="Arial"/>
          <w:szCs w:val="22"/>
          <w:vertAlign w:val="superscript"/>
        </w:rPr>
        <w:t>er</w:t>
      </w:r>
      <w:r>
        <w:rPr>
          <w:rFonts w:cs="Arial"/>
          <w:szCs w:val="22"/>
        </w:rPr>
        <w:t xml:space="preserve"> aoû</w:t>
      </w:r>
      <w:r w:rsidR="000648F4">
        <w:rPr>
          <w:rFonts w:cs="Arial"/>
          <w:szCs w:val="22"/>
        </w:rPr>
        <w:t>t 2022. Un appel d’offre</w:t>
      </w:r>
      <w:r w:rsidR="00921BF4">
        <w:rPr>
          <w:rFonts w:cs="Arial"/>
          <w:szCs w:val="22"/>
        </w:rPr>
        <w:t>s</w:t>
      </w:r>
      <w:r w:rsidR="000648F4">
        <w:rPr>
          <w:rFonts w:cs="Arial"/>
          <w:szCs w:val="22"/>
        </w:rPr>
        <w:t xml:space="preserve"> </w:t>
      </w:r>
      <w:r w:rsidR="00D22C87">
        <w:rPr>
          <w:rFonts w:cs="Arial"/>
          <w:szCs w:val="22"/>
        </w:rPr>
        <w:t>a</w:t>
      </w:r>
      <w:r w:rsidR="000648F4">
        <w:rPr>
          <w:rFonts w:cs="Arial"/>
          <w:szCs w:val="22"/>
        </w:rPr>
        <w:t xml:space="preserve"> été </w:t>
      </w:r>
      <w:r w:rsidR="008F12BE">
        <w:rPr>
          <w:rFonts w:cs="Arial"/>
          <w:szCs w:val="22"/>
        </w:rPr>
        <w:t>effectué</w:t>
      </w:r>
      <w:r w:rsidR="005043F4">
        <w:rPr>
          <w:rFonts w:cs="Arial"/>
          <w:szCs w:val="22"/>
        </w:rPr>
        <w:t xml:space="preserve">. </w:t>
      </w:r>
      <w:r w:rsidR="00356A8B">
        <w:rPr>
          <w:rFonts w:cs="Arial"/>
          <w:szCs w:val="22"/>
        </w:rPr>
        <w:t xml:space="preserve">Après évaluation des offres, le choix </w:t>
      </w:r>
      <w:r>
        <w:rPr>
          <w:rFonts w:cs="Arial"/>
          <w:szCs w:val="22"/>
        </w:rPr>
        <w:t>s</w:t>
      </w:r>
      <w:r w:rsidR="00356A8B">
        <w:rPr>
          <w:rFonts w:cs="Arial"/>
          <w:szCs w:val="22"/>
        </w:rPr>
        <w:t xml:space="preserve">’est </w:t>
      </w:r>
      <w:r w:rsidR="000648F4">
        <w:rPr>
          <w:rFonts w:cs="Arial"/>
          <w:szCs w:val="22"/>
        </w:rPr>
        <w:t xml:space="preserve">porté sur la Société </w:t>
      </w:r>
      <w:proofErr w:type="spellStart"/>
      <w:r w:rsidR="000648F4">
        <w:rPr>
          <w:rFonts w:cs="Arial"/>
          <w:szCs w:val="22"/>
        </w:rPr>
        <w:t>Sogeres</w:t>
      </w:r>
      <w:proofErr w:type="spellEnd"/>
      <w:r w:rsidR="000648F4">
        <w:rPr>
          <w:rFonts w:cs="Arial"/>
          <w:szCs w:val="22"/>
        </w:rPr>
        <w:t xml:space="preserve">. </w:t>
      </w:r>
      <w:r w:rsidR="005043F4">
        <w:rPr>
          <w:rFonts w:cs="Arial"/>
          <w:szCs w:val="22"/>
        </w:rPr>
        <w:t xml:space="preserve">Il </w:t>
      </w:r>
      <w:r w:rsidR="00921BF4">
        <w:rPr>
          <w:rFonts w:cs="Arial"/>
          <w:szCs w:val="22"/>
        </w:rPr>
        <w:t>rappelle</w:t>
      </w:r>
      <w:r w:rsidR="005043F4">
        <w:rPr>
          <w:rFonts w:cs="Arial"/>
          <w:szCs w:val="22"/>
        </w:rPr>
        <w:t xml:space="preserve"> le rôle import</w:t>
      </w:r>
      <w:r w:rsidR="00867A0D">
        <w:rPr>
          <w:rFonts w:cs="Arial"/>
          <w:szCs w:val="22"/>
        </w:rPr>
        <w:t>a</w:t>
      </w:r>
      <w:r w:rsidR="005043F4">
        <w:rPr>
          <w:rFonts w:cs="Arial"/>
          <w:szCs w:val="22"/>
        </w:rPr>
        <w:t>nt des représentants des parents d’élèves pour nous apporter des retours factuels afin d’être dans un</w:t>
      </w:r>
      <w:r w:rsidR="001E4EB6">
        <w:rPr>
          <w:rFonts w:cs="Arial"/>
          <w:szCs w:val="22"/>
        </w:rPr>
        <w:t>e</w:t>
      </w:r>
      <w:r w:rsidR="005043F4">
        <w:rPr>
          <w:rFonts w:cs="Arial"/>
          <w:szCs w:val="22"/>
        </w:rPr>
        <w:t xml:space="preserve"> perspecti</w:t>
      </w:r>
      <w:r w:rsidR="001E4EB6">
        <w:rPr>
          <w:rFonts w:cs="Arial"/>
          <w:szCs w:val="22"/>
        </w:rPr>
        <w:t>ve</w:t>
      </w:r>
      <w:r w:rsidR="005043F4">
        <w:rPr>
          <w:rFonts w:cs="Arial"/>
          <w:szCs w:val="22"/>
        </w:rPr>
        <w:t xml:space="preserve"> d’amélioration continue du service public.</w:t>
      </w:r>
    </w:p>
    <w:p w14:paraId="4FEF0A7B" w14:textId="77777777" w:rsidR="005043F4" w:rsidRDefault="005043F4" w:rsidP="0034513D">
      <w:pPr>
        <w:spacing w:line="276" w:lineRule="auto"/>
        <w:ind w:left="709"/>
        <w:jc w:val="both"/>
        <w:rPr>
          <w:rFonts w:cs="Arial"/>
          <w:szCs w:val="22"/>
        </w:rPr>
      </w:pPr>
    </w:p>
    <w:p w14:paraId="6CB0A135" w14:textId="77777777" w:rsidR="00647782" w:rsidRDefault="00647782" w:rsidP="0034513D">
      <w:pPr>
        <w:spacing w:line="276" w:lineRule="auto"/>
        <w:ind w:left="0"/>
        <w:jc w:val="both"/>
        <w:rPr>
          <w:rFonts w:cs="Arial"/>
          <w:szCs w:val="22"/>
        </w:rPr>
      </w:pPr>
    </w:p>
    <w:p w14:paraId="4F2565C4" w14:textId="77777777" w:rsidR="00A83E5E" w:rsidRDefault="00A83E5E" w:rsidP="0034513D">
      <w:pPr>
        <w:spacing w:line="276" w:lineRule="auto"/>
        <w:ind w:left="709" w:firstLine="70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1/ </w:t>
      </w:r>
      <w:r w:rsidRPr="00A83E5E">
        <w:rPr>
          <w:rFonts w:cs="Arial"/>
          <w:b/>
          <w:szCs w:val="22"/>
          <w:u w:val="single"/>
        </w:rPr>
        <w:t xml:space="preserve">Présentation </w:t>
      </w:r>
      <w:r w:rsidR="000648F4">
        <w:rPr>
          <w:rFonts w:cs="Arial"/>
          <w:b/>
          <w:szCs w:val="22"/>
          <w:u w:val="single"/>
        </w:rPr>
        <w:t>de la société de restauration</w:t>
      </w:r>
      <w:r w:rsidR="009B0876">
        <w:rPr>
          <w:rFonts w:cs="Arial"/>
          <w:b/>
          <w:szCs w:val="22"/>
          <w:u w:val="single"/>
        </w:rPr>
        <w:t xml:space="preserve"> </w:t>
      </w:r>
      <w:proofErr w:type="spellStart"/>
      <w:r w:rsidR="009B0876">
        <w:rPr>
          <w:rFonts w:cs="Arial"/>
          <w:b/>
          <w:szCs w:val="22"/>
          <w:u w:val="single"/>
        </w:rPr>
        <w:t>Sogeres</w:t>
      </w:r>
      <w:proofErr w:type="spellEnd"/>
      <w:r w:rsidR="00786C8C">
        <w:rPr>
          <w:rFonts w:cs="Arial"/>
          <w:b/>
          <w:szCs w:val="22"/>
          <w:u w:val="single"/>
        </w:rPr>
        <w:t xml:space="preserve"> </w:t>
      </w:r>
      <w:r w:rsidRPr="00AD1A94">
        <w:rPr>
          <w:rFonts w:cs="Arial"/>
          <w:b/>
          <w:szCs w:val="22"/>
        </w:rPr>
        <w:t>:</w:t>
      </w:r>
    </w:p>
    <w:p w14:paraId="68BDDF40" w14:textId="77777777" w:rsidR="00455632" w:rsidRDefault="00455632" w:rsidP="0034513D">
      <w:pPr>
        <w:spacing w:line="276" w:lineRule="auto"/>
        <w:ind w:left="0"/>
        <w:jc w:val="both"/>
        <w:rPr>
          <w:rFonts w:cs="Arial"/>
          <w:szCs w:val="22"/>
        </w:rPr>
      </w:pPr>
    </w:p>
    <w:p w14:paraId="54ED7D28" w14:textId="58E88879" w:rsidR="00A31C4A" w:rsidRDefault="00A31C4A" w:rsidP="00A31C4A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Monsieur Guilbert</w:t>
      </w:r>
      <w:r w:rsidR="001E4EB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à la demande </w:t>
      </w:r>
      <w:r w:rsidR="00867A0D">
        <w:rPr>
          <w:rFonts w:cs="Arial"/>
          <w:szCs w:val="22"/>
        </w:rPr>
        <w:t xml:space="preserve">de </w:t>
      </w:r>
      <w:r>
        <w:rPr>
          <w:rFonts w:cs="Arial"/>
          <w:szCs w:val="22"/>
        </w:rPr>
        <w:t>Monsieur Gruber</w:t>
      </w:r>
      <w:r w:rsidR="001E4EB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expose rapidement le groupe </w:t>
      </w:r>
      <w:proofErr w:type="spellStart"/>
      <w:r>
        <w:rPr>
          <w:rFonts w:cs="Arial"/>
          <w:szCs w:val="22"/>
        </w:rPr>
        <w:t>Sogeres</w:t>
      </w:r>
      <w:proofErr w:type="spellEnd"/>
      <w:r>
        <w:rPr>
          <w:rFonts w:cs="Arial"/>
          <w:szCs w:val="22"/>
        </w:rPr>
        <w:t xml:space="preserve"> et la cuisine</w:t>
      </w:r>
      <w:r w:rsidR="005E4931">
        <w:rPr>
          <w:rFonts w:cs="Arial"/>
          <w:szCs w:val="22"/>
        </w:rPr>
        <w:t xml:space="preserve"> centrale</w:t>
      </w:r>
      <w:r>
        <w:rPr>
          <w:rFonts w:cs="Arial"/>
          <w:szCs w:val="22"/>
        </w:rPr>
        <w:t xml:space="preserve"> d’Osny. </w:t>
      </w:r>
    </w:p>
    <w:p w14:paraId="205A0AD2" w14:textId="5692FAE6" w:rsidR="00A31C4A" w:rsidRDefault="00A31C4A" w:rsidP="00A31C4A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Madame </w:t>
      </w:r>
      <w:proofErr w:type="spellStart"/>
      <w:r>
        <w:rPr>
          <w:rFonts w:cs="Arial"/>
          <w:szCs w:val="22"/>
        </w:rPr>
        <w:t>Beiler</w:t>
      </w:r>
      <w:proofErr w:type="spellEnd"/>
      <w:r>
        <w:rPr>
          <w:rFonts w:cs="Arial"/>
          <w:szCs w:val="22"/>
        </w:rPr>
        <w:t xml:space="preserve"> complète avec un</w:t>
      </w:r>
      <w:r w:rsidR="00921BF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présentation de l’offre de restauration</w:t>
      </w:r>
      <w:r w:rsidR="001E4EB6">
        <w:rPr>
          <w:rFonts w:cs="Arial"/>
          <w:szCs w:val="22"/>
        </w:rPr>
        <w:t xml:space="preserve"> et </w:t>
      </w:r>
      <w:r>
        <w:rPr>
          <w:rFonts w:cs="Arial"/>
          <w:szCs w:val="22"/>
        </w:rPr>
        <w:t>explique le fonctionnement des offices de la ville (cuisine centrale livr</w:t>
      </w:r>
      <w:r w:rsidR="00867A0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en liaison froide les offices de la ville, livraison à J-1 de la consommation...)</w:t>
      </w:r>
    </w:p>
    <w:p w14:paraId="7E821B76" w14:textId="0316EDB2" w:rsidR="00A31C4A" w:rsidRDefault="00A31C4A" w:rsidP="00A31C4A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Elle présente les actualités des restaurants de la ville, avec notamment l’installation de ventilateurs et film</w:t>
      </w:r>
      <w:r w:rsidR="001E4EB6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solaire</w:t>
      </w:r>
      <w:r w:rsidR="001E4EB6">
        <w:rPr>
          <w:rFonts w:cs="Arial"/>
          <w:szCs w:val="22"/>
        </w:rPr>
        <w:t>s</w:t>
      </w:r>
      <w:r>
        <w:rPr>
          <w:rFonts w:cs="Arial"/>
          <w:szCs w:val="22"/>
        </w:rPr>
        <w:t>, le changement de mobilier de certaine</w:t>
      </w:r>
      <w:r w:rsidR="00867A0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salle</w:t>
      </w:r>
      <w:r w:rsidR="00867A0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de restauration, la semaine du go</w:t>
      </w:r>
      <w:r w:rsidR="00867A0D">
        <w:rPr>
          <w:rFonts w:cs="Arial"/>
          <w:szCs w:val="22"/>
        </w:rPr>
        <w:t>û</w:t>
      </w:r>
      <w:r>
        <w:rPr>
          <w:rFonts w:cs="Arial"/>
          <w:szCs w:val="22"/>
        </w:rPr>
        <w:t>t et son animation.</w:t>
      </w:r>
    </w:p>
    <w:p w14:paraId="07F524EE" w14:textId="77777777" w:rsidR="00A31C4A" w:rsidRDefault="00A31C4A" w:rsidP="00A31C4A">
      <w:pPr>
        <w:spacing w:line="276" w:lineRule="auto"/>
        <w:jc w:val="both"/>
        <w:rPr>
          <w:rFonts w:cs="Arial"/>
          <w:szCs w:val="22"/>
        </w:rPr>
      </w:pPr>
    </w:p>
    <w:p w14:paraId="2C575B13" w14:textId="058FC034" w:rsidR="00A31C4A" w:rsidRPr="00A31C4A" w:rsidRDefault="00A31C4A" w:rsidP="00A31C4A">
      <w:pPr>
        <w:spacing w:line="276" w:lineRule="auto"/>
        <w:ind w:left="709" w:firstLine="707"/>
        <w:jc w:val="both"/>
        <w:rPr>
          <w:rFonts w:cs="Arial"/>
          <w:b/>
          <w:szCs w:val="22"/>
          <w:u w:val="single"/>
        </w:rPr>
      </w:pPr>
      <w:r w:rsidRPr="00A31C4A">
        <w:rPr>
          <w:rFonts w:cs="Arial"/>
          <w:b/>
          <w:szCs w:val="22"/>
          <w:u w:val="single"/>
        </w:rPr>
        <w:t>2. Retours des parents d’élèves et échang</w:t>
      </w:r>
      <w:r>
        <w:rPr>
          <w:rFonts w:cs="Arial"/>
          <w:b/>
          <w:szCs w:val="22"/>
          <w:u w:val="single"/>
        </w:rPr>
        <w:t>es</w:t>
      </w:r>
      <w:r w:rsidRPr="00A31C4A">
        <w:rPr>
          <w:rFonts w:cs="Arial"/>
          <w:b/>
          <w:szCs w:val="22"/>
          <w:u w:val="single"/>
        </w:rPr>
        <w:t xml:space="preserve"> à propos du temps méridien : </w:t>
      </w:r>
    </w:p>
    <w:p w14:paraId="6FC8A84B" w14:textId="52BE409B" w:rsidR="00456EAE" w:rsidRDefault="00A31C4A" w:rsidP="00414F8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8F811BB" w14:textId="6266B4CE" w:rsidR="00797642" w:rsidRDefault="00414F87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La question sur les gages de qualité utilisé</w:t>
      </w:r>
      <w:r w:rsidR="00B47FAF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dans la restauration </w:t>
      </w:r>
      <w:r w:rsidR="00797642">
        <w:rPr>
          <w:rFonts w:cs="Arial"/>
          <w:szCs w:val="22"/>
        </w:rPr>
        <w:t xml:space="preserve">scolaire </w:t>
      </w:r>
      <w:r w:rsidR="003343FA">
        <w:rPr>
          <w:rFonts w:cs="Arial"/>
          <w:szCs w:val="22"/>
        </w:rPr>
        <w:t>a</w:t>
      </w:r>
      <w:r w:rsidR="00797642">
        <w:rPr>
          <w:rFonts w:cs="Arial"/>
          <w:szCs w:val="22"/>
        </w:rPr>
        <w:t xml:space="preserve"> été posé</w:t>
      </w:r>
      <w:r w:rsidR="00921BF4">
        <w:rPr>
          <w:rFonts w:cs="Arial"/>
          <w:szCs w:val="22"/>
        </w:rPr>
        <w:t>e</w:t>
      </w:r>
      <w:r w:rsidR="00797642">
        <w:rPr>
          <w:rFonts w:cs="Arial"/>
          <w:szCs w:val="22"/>
        </w:rPr>
        <w:t xml:space="preserve">. </w:t>
      </w:r>
    </w:p>
    <w:p w14:paraId="0A86FF47" w14:textId="19333F12" w:rsidR="00797642" w:rsidRDefault="00797642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Un rappel sur les exigences du cahier des charge</w:t>
      </w:r>
      <w:r w:rsidR="00921BF4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Sogeres</w:t>
      </w:r>
      <w:proofErr w:type="spellEnd"/>
      <w:r>
        <w:rPr>
          <w:rFonts w:cs="Arial"/>
          <w:szCs w:val="22"/>
        </w:rPr>
        <w:t xml:space="preserve"> a été fait : </w:t>
      </w:r>
    </w:p>
    <w:p w14:paraId="1B521CFF" w14:textId="35FDA71D" w:rsidR="00797642" w:rsidRDefault="001E4EB6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100% des</w:t>
      </w:r>
      <w:r w:rsidR="00797642">
        <w:rPr>
          <w:rFonts w:cs="Arial"/>
          <w:szCs w:val="22"/>
        </w:rPr>
        <w:t xml:space="preserve"> viande</w:t>
      </w:r>
      <w:r w:rsidR="00867A0D">
        <w:rPr>
          <w:rFonts w:cs="Arial"/>
          <w:szCs w:val="22"/>
        </w:rPr>
        <w:t>s</w:t>
      </w:r>
      <w:r w:rsidR="007976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sont </w:t>
      </w:r>
      <w:r w:rsidR="00867A0D">
        <w:rPr>
          <w:rFonts w:cs="Arial"/>
          <w:szCs w:val="22"/>
        </w:rPr>
        <w:t>d’</w:t>
      </w:r>
      <w:r w:rsidR="00797642">
        <w:rPr>
          <w:rFonts w:cs="Arial"/>
          <w:szCs w:val="22"/>
        </w:rPr>
        <w:t>origine France</w:t>
      </w:r>
    </w:p>
    <w:p w14:paraId="66D10D72" w14:textId="594F876D" w:rsidR="00797642" w:rsidRDefault="00797642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1 viande de première catégorie par semaine </w:t>
      </w:r>
    </w:p>
    <w:p w14:paraId="62336D0A" w14:textId="319B85AC" w:rsidR="00797642" w:rsidRDefault="00797642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57</w:t>
      </w:r>
      <w:r w:rsidR="00E4448C">
        <w:rPr>
          <w:rFonts w:cs="Arial"/>
          <w:szCs w:val="22"/>
        </w:rPr>
        <w:t>,3</w:t>
      </w:r>
      <w:r>
        <w:rPr>
          <w:rFonts w:cs="Arial"/>
          <w:szCs w:val="22"/>
        </w:rPr>
        <w:t>% de produits durable</w:t>
      </w:r>
      <w:r w:rsidR="00867A0D">
        <w:rPr>
          <w:rFonts w:cs="Arial"/>
          <w:szCs w:val="22"/>
        </w:rPr>
        <w:t>s</w:t>
      </w:r>
      <w:r w:rsidR="00921BF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dont 20,</w:t>
      </w:r>
      <w:r w:rsidR="00E4448C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% de produits bio</w:t>
      </w:r>
    </w:p>
    <w:p w14:paraId="7B316054" w14:textId="33AB7270" w:rsidR="00797642" w:rsidRDefault="00E4448C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30</w:t>
      </w:r>
      <w:r w:rsidR="00797642">
        <w:rPr>
          <w:rFonts w:cs="Arial"/>
          <w:szCs w:val="22"/>
        </w:rPr>
        <w:t xml:space="preserve">% de </w:t>
      </w:r>
      <w:r>
        <w:rPr>
          <w:rFonts w:cs="Arial"/>
          <w:szCs w:val="22"/>
        </w:rPr>
        <w:t xml:space="preserve">produit </w:t>
      </w:r>
      <w:r w:rsidR="00797642">
        <w:rPr>
          <w:rFonts w:cs="Arial"/>
          <w:szCs w:val="22"/>
        </w:rPr>
        <w:t>local</w:t>
      </w:r>
    </w:p>
    <w:p w14:paraId="53520230" w14:textId="7EEF2727" w:rsidR="00E4448C" w:rsidRPr="00E4448C" w:rsidRDefault="00E4448C" w:rsidP="00E4448C">
      <w:pPr>
        <w:pStyle w:val="Paragraphedeliste"/>
        <w:numPr>
          <w:ilvl w:val="0"/>
          <w:numId w:val="22"/>
        </w:numPr>
        <w:rPr>
          <w:rFonts w:cs="Arial"/>
          <w:szCs w:val="22"/>
        </w:rPr>
      </w:pPr>
      <w:r w:rsidRPr="00E4448C">
        <w:rPr>
          <w:rFonts w:cs="Arial"/>
          <w:szCs w:val="22"/>
        </w:rPr>
        <w:t xml:space="preserve">Approvisionnement circuit court et bilan carbone vertueux </w:t>
      </w:r>
      <w:r>
        <w:rPr>
          <w:rFonts w:cs="Arial"/>
          <w:szCs w:val="22"/>
        </w:rPr>
        <w:t>à minimum</w:t>
      </w:r>
      <w:r w:rsidRPr="00E4448C">
        <w:rPr>
          <w:rFonts w:cs="Arial"/>
          <w:szCs w:val="22"/>
        </w:rPr>
        <w:t xml:space="preserve"> 30% par cycle</w:t>
      </w:r>
      <w:r>
        <w:rPr>
          <w:rFonts w:cs="Arial"/>
          <w:szCs w:val="22"/>
        </w:rPr>
        <w:t xml:space="preserve"> de menu</w:t>
      </w:r>
    </w:p>
    <w:p w14:paraId="3C7A86AD" w14:textId="2E22CA3C" w:rsidR="00797642" w:rsidRDefault="00797642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Respect </w:t>
      </w:r>
      <w:r w:rsidR="00955229">
        <w:rPr>
          <w:rFonts w:cs="Arial"/>
          <w:szCs w:val="22"/>
        </w:rPr>
        <w:t>de la saisonnalité</w:t>
      </w:r>
      <w:r>
        <w:rPr>
          <w:rFonts w:cs="Arial"/>
          <w:szCs w:val="22"/>
        </w:rPr>
        <w:t xml:space="preserve"> </w:t>
      </w:r>
      <w:r w:rsidR="00955229">
        <w:rPr>
          <w:rFonts w:cs="Arial"/>
          <w:szCs w:val="22"/>
        </w:rPr>
        <w:t>et d’un</w:t>
      </w:r>
      <w:r w:rsidR="00921BF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cuisine dite traditionnelle.</w:t>
      </w:r>
    </w:p>
    <w:p w14:paraId="742FEFAB" w14:textId="1938ABC8" w:rsidR="00947C03" w:rsidRDefault="00947C03" w:rsidP="0079764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Utilisation de</w:t>
      </w:r>
      <w:r w:rsidR="00522AA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</w:t>
      </w:r>
      <w:r w:rsidR="00522AA0">
        <w:rPr>
          <w:rFonts w:cs="Arial"/>
          <w:szCs w:val="22"/>
        </w:rPr>
        <w:t>d</w:t>
      </w:r>
      <w:r>
        <w:rPr>
          <w:rFonts w:cs="Arial"/>
          <w:szCs w:val="22"/>
        </w:rPr>
        <w:t>uits frai</w:t>
      </w:r>
      <w:r w:rsidR="00522AA0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au maximum </w:t>
      </w:r>
      <w:r w:rsidR="00522AA0">
        <w:rPr>
          <w:rFonts w:cs="Arial"/>
          <w:szCs w:val="22"/>
        </w:rPr>
        <w:t>notamment</w:t>
      </w:r>
      <w:r>
        <w:rPr>
          <w:rFonts w:cs="Arial"/>
          <w:szCs w:val="22"/>
        </w:rPr>
        <w:t xml:space="preserve"> </w:t>
      </w:r>
      <w:r w:rsidR="00921BF4">
        <w:rPr>
          <w:rFonts w:cs="Arial"/>
          <w:szCs w:val="22"/>
        </w:rPr>
        <w:t>grâce</w:t>
      </w:r>
      <w:r>
        <w:rPr>
          <w:rFonts w:cs="Arial"/>
          <w:szCs w:val="22"/>
        </w:rPr>
        <w:t xml:space="preserve"> à la </w:t>
      </w:r>
      <w:r w:rsidR="00522AA0">
        <w:rPr>
          <w:rFonts w:cs="Arial"/>
          <w:szCs w:val="22"/>
        </w:rPr>
        <w:t>légumerie</w:t>
      </w:r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Sogeres</w:t>
      </w:r>
      <w:proofErr w:type="spellEnd"/>
      <w:r>
        <w:rPr>
          <w:rFonts w:cs="Arial"/>
          <w:szCs w:val="22"/>
        </w:rPr>
        <w:t xml:space="preserve"> qui permet de cuisiner des fruits et </w:t>
      </w:r>
      <w:r w:rsidR="00522AA0">
        <w:rPr>
          <w:rFonts w:cs="Arial"/>
          <w:szCs w:val="22"/>
        </w:rPr>
        <w:t>légumes</w:t>
      </w:r>
      <w:r>
        <w:rPr>
          <w:rFonts w:cs="Arial"/>
          <w:szCs w:val="22"/>
        </w:rPr>
        <w:t xml:space="preserve"> frais</w:t>
      </w:r>
    </w:p>
    <w:p w14:paraId="17305EBD" w14:textId="1F4FB6C3" w:rsidR="00797642" w:rsidRDefault="00797642" w:rsidP="00867A0D">
      <w:pPr>
        <w:spacing w:line="276" w:lineRule="auto"/>
        <w:ind w:left="0"/>
        <w:jc w:val="both"/>
        <w:rPr>
          <w:rFonts w:cs="Arial"/>
          <w:szCs w:val="22"/>
        </w:rPr>
      </w:pPr>
    </w:p>
    <w:p w14:paraId="50230DB0" w14:textId="2BA15139" w:rsidR="00797642" w:rsidRDefault="00237562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Madame Esp</w:t>
      </w:r>
      <w:r w:rsidR="001E4EB6">
        <w:rPr>
          <w:rFonts w:cs="Arial"/>
          <w:szCs w:val="22"/>
        </w:rPr>
        <w:t>inasse</w:t>
      </w:r>
      <w:r>
        <w:rPr>
          <w:rFonts w:cs="Arial"/>
          <w:szCs w:val="22"/>
        </w:rPr>
        <w:t xml:space="preserve"> </w:t>
      </w:r>
      <w:r w:rsidR="00B8592B">
        <w:rPr>
          <w:rFonts w:cs="Arial"/>
          <w:szCs w:val="22"/>
        </w:rPr>
        <w:t>se questionne sur</w:t>
      </w:r>
      <w:r>
        <w:rPr>
          <w:rFonts w:cs="Arial"/>
          <w:szCs w:val="22"/>
        </w:rPr>
        <w:t xml:space="preserve"> le pain utilis</w:t>
      </w:r>
      <w:r w:rsidR="00867A0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lors des repas. Madame </w:t>
      </w:r>
      <w:proofErr w:type="spellStart"/>
      <w:r>
        <w:rPr>
          <w:rFonts w:cs="Arial"/>
          <w:szCs w:val="22"/>
        </w:rPr>
        <w:t>Zegbib</w:t>
      </w:r>
      <w:proofErr w:type="spellEnd"/>
      <w:r>
        <w:rPr>
          <w:rFonts w:cs="Arial"/>
          <w:szCs w:val="22"/>
        </w:rPr>
        <w:t xml:space="preserve"> </w:t>
      </w:r>
      <w:r w:rsidR="00E24B53">
        <w:rPr>
          <w:rFonts w:cs="Arial"/>
          <w:szCs w:val="22"/>
        </w:rPr>
        <w:t>répond</w:t>
      </w:r>
      <w:r>
        <w:rPr>
          <w:rFonts w:cs="Arial"/>
          <w:szCs w:val="22"/>
        </w:rPr>
        <w:t xml:space="preserve"> qu’il s’agit d’un pain du boulanger </w:t>
      </w:r>
      <w:r w:rsidR="00867A0D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u </w:t>
      </w:r>
      <w:r w:rsidR="00867A0D">
        <w:rPr>
          <w:rFonts w:cs="Arial"/>
          <w:szCs w:val="22"/>
        </w:rPr>
        <w:t>M</w:t>
      </w:r>
      <w:r w:rsidR="00E24B53">
        <w:rPr>
          <w:rFonts w:cs="Arial"/>
          <w:szCs w:val="22"/>
        </w:rPr>
        <w:t>oulins d</w:t>
      </w:r>
      <w:r>
        <w:rPr>
          <w:rFonts w:cs="Arial"/>
          <w:szCs w:val="22"/>
        </w:rPr>
        <w:t xml:space="preserve">e </w:t>
      </w:r>
      <w:r w:rsidR="00E24B53">
        <w:rPr>
          <w:rFonts w:cs="Arial"/>
          <w:szCs w:val="22"/>
        </w:rPr>
        <w:t>Suresnes</w:t>
      </w:r>
      <w:r>
        <w:rPr>
          <w:rFonts w:cs="Arial"/>
          <w:szCs w:val="22"/>
        </w:rPr>
        <w:t xml:space="preserve"> avec une farine Label rouge. </w:t>
      </w:r>
      <w:r w:rsidR="00921BF4">
        <w:rPr>
          <w:rFonts w:cs="Arial"/>
          <w:szCs w:val="22"/>
        </w:rPr>
        <w:t>Précédemment,</w:t>
      </w:r>
      <w:r>
        <w:rPr>
          <w:rFonts w:cs="Arial"/>
          <w:szCs w:val="22"/>
        </w:rPr>
        <w:t xml:space="preserve"> </w:t>
      </w:r>
      <w:r w:rsidR="00E24B53">
        <w:rPr>
          <w:rFonts w:cs="Arial"/>
          <w:szCs w:val="22"/>
        </w:rPr>
        <w:t>il se fournissai</w:t>
      </w:r>
      <w:r w:rsidR="00867A0D">
        <w:rPr>
          <w:rFonts w:cs="Arial"/>
          <w:szCs w:val="22"/>
        </w:rPr>
        <w:t>t</w:t>
      </w:r>
      <w:r w:rsidR="00E24B53">
        <w:rPr>
          <w:rFonts w:cs="Arial"/>
          <w:szCs w:val="22"/>
        </w:rPr>
        <w:t xml:space="preserve"> chez un boulanger des Coteaux</w:t>
      </w:r>
      <w:r w:rsidR="00921BF4">
        <w:rPr>
          <w:rFonts w:cs="Arial"/>
          <w:szCs w:val="22"/>
        </w:rPr>
        <w:t>.</w:t>
      </w:r>
      <w:r w:rsidR="00E24B53">
        <w:rPr>
          <w:rFonts w:cs="Arial"/>
          <w:szCs w:val="22"/>
        </w:rPr>
        <w:t xml:space="preserve"> </w:t>
      </w:r>
      <w:r w:rsidR="00921BF4">
        <w:rPr>
          <w:rFonts w:cs="Arial"/>
          <w:szCs w:val="22"/>
        </w:rPr>
        <w:t>C</w:t>
      </w:r>
      <w:r w:rsidR="00E24B53">
        <w:rPr>
          <w:rFonts w:cs="Arial"/>
          <w:szCs w:val="22"/>
        </w:rPr>
        <w:t>ependant</w:t>
      </w:r>
      <w:r w:rsidR="00921BF4">
        <w:rPr>
          <w:rFonts w:cs="Arial"/>
          <w:szCs w:val="22"/>
        </w:rPr>
        <w:t>,</w:t>
      </w:r>
      <w:r w:rsidR="00E24B53">
        <w:rPr>
          <w:rFonts w:cs="Arial"/>
          <w:szCs w:val="22"/>
        </w:rPr>
        <w:t xml:space="preserve"> une fermeture administrative </w:t>
      </w:r>
      <w:r w:rsidR="00EE2E18">
        <w:rPr>
          <w:rFonts w:cs="Arial"/>
          <w:szCs w:val="22"/>
        </w:rPr>
        <w:t>de ce dernier</w:t>
      </w:r>
      <w:r w:rsidR="00BB54E2">
        <w:rPr>
          <w:rFonts w:cs="Arial"/>
          <w:szCs w:val="22"/>
        </w:rPr>
        <w:t>,</w:t>
      </w:r>
      <w:r w:rsidR="00E24B53">
        <w:rPr>
          <w:rFonts w:cs="Arial"/>
          <w:szCs w:val="22"/>
        </w:rPr>
        <w:t xml:space="preserve"> a contraint </w:t>
      </w:r>
      <w:proofErr w:type="spellStart"/>
      <w:r w:rsidR="0047501E">
        <w:rPr>
          <w:rFonts w:cs="Arial"/>
          <w:szCs w:val="22"/>
        </w:rPr>
        <w:t>S</w:t>
      </w:r>
      <w:r w:rsidR="00E24B53">
        <w:rPr>
          <w:rFonts w:cs="Arial"/>
          <w:szCs w:val="22"/>
        </w:rPr>
        <w:t>ogeres</w:t>
      </w:r>
      <w:proofErr w:type="spellEnd"/>
      <w:r w:rsidR="00E24B53">
        <w:rPr>
          <w:rFonts w:cs="Arial"/>
          <w:szCs w:val="22"/>
        </w:rPr>
        <w:t xml:space="preserve"> </w:t>
      </w:r>
      <w:r w:rsidR="00EE2E18">
        <w:rPr>
          <w:rFonts w:cs="Arial"/>
          <w:szCs w:val="22"/>
        </w:rPr>
        <w:t>à</w:t>
      </w:r>
      <w:r w:rsidR="00E24B53">
        <w:rPr>
          <w:rFonts w:cs="Arial"/>
          <w:szCs w:val="22"/>
        </w:rPr>
        <w:t xml:space="preserve"> changer de boulanger.</w:t>
      </w:r>
    </w:p>
    <w:p w14:paraId="693AECE4" w14:textId="6A365BFA" w:rsidR="00E24B53" w:rsidRDefault="00867A0D" w:rsidP="00867A0D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Il y a eu des</w:t>
      </w:r>
      <w:r w:rsidR="00E24B53">
        <w:rPr>
          <w:rFonts w:cs="Arial"/>
          <w:szCs w:val="22"/>
        </w:rPr>
        <w:t xml:space="preserve"> retours d’enfants de maternelle qui indique</w:t>
      </w:r>
      <w:r w:rsidR="001E4EB6">
        <w:rPr>
          <w:rFonts w:cs="Arial"/>
          <w:szCs w:val="22"/>
        </w:rPr>
        <w:t>nt</w:t>
      </w:r>
      <w:r w:rsidR="00E24B53">
        <w:rPr>
          <w:rFonts w:cs="Arial"/>
          <w:szCs w:val="22"/>
        </w:rPr>
        <w:t xml:space="preserve"> avoir du pain servi avant même qu’il</w:t>
      </w:r>
      <w:r w:rsidR="00BB54E2">
        <w:rPr>
          <w:rFonts w:cs="Arial"/>
          <w:szCs w:val="22"/>
        </w:rPr>
        <w:t>s</w:t>
      </w:r>
      <w:r w:rsidR="00E24B53">
        <w:rPr>
          <w:rFonts w:cs="Arial"/>
          <w:szCs w:val="22"/>
        </w:rPr>
        <w:t xml:space="preserve"> </w:t>
      </w:r>
      <w:r w:rsidR="00BB54E2">
        <w:rPr>
          <w:rFonts w:cs="Arial"/>
          <w:szCs w:val="22"/>
        </w:rPr>
        <w:t>aien</w:t>
      </w:r>
      <w:r w:rsidR="00E24B53">
        <w:rPr>
          <w:rFonts w:cs="Arial"/>
          <w:szCs w:val="22"/>
        </w:rPr>
        <w:t>t une composante du repas sur la table.</w:t>
      </w:r>
      <w:r>
        <w:rPr>
          <w:rFonts w:cs="Arial"/>
          <w:szCs w:val="22"/>
        </w:rPr>
        <w:t xml:space="preserve"> </w:t>
      </w:r>
      <w:r w:rsidR="00E24B53">
        <w:rPr>
          <w:rFonts w:cs="Arial"/>
          <w:szCs w:val="22"/>
        </w:rPr>
        <w:t>Madame Clermont explique qu’il est demandé aux agents de service de déposer du pain en même temps que la première composante</w:t>
      </w:r>
      <w:r w:rsidR="00BB54E2">
        <w:rPr>
          <w:rFonts w:cs="Arial"/>
          <w:szCs w:val="22"/>
        </w:rPr>
        <w:t xml:space="preserve">. D’autre </w:t>
      </w:r>
      <w:r w:rsidR="00E24B53">
        <w:rPr>
          <w:rFonts w:cs="Arial"/>
          <w:szCs w:val="22"/>
        </w:rPr>
        <w:t>morceau</w:t>
      </w:r>
      <w:r>
        <w:rPr>
          <w:rFonts w:cs="Arial"/>
          <w:szCs w:val="22"/>
        </w:rPr>
        <w:t>x</w:t>
      </w:r>
      <w:r w:rsidR="00E24B53">
        <w:rPr>
          <w:rFonts w:cs="Arial"/>
          <w:szCs w:val="22"/>
        </w:rPr>
        <w:t xml:space="preserve"> de pain peu</w:t>
      </w:r>
      <w:r>
        <w:rPr>
          <w:rFonts w:cs="Arial"/>
          <w:szCs w:val="22"/>
        </w:rPr>
        <w:t>vent</w:t>
      </w:r>
      <w:r w:rsidR="00E24B53">
        <w:rPr>
          <w:rFonts w:cs="Arial"/>
          <w:szCs w:val="22"/>
        </w:rPr>
        <w:t xml:space="preserve"> être servis au cours du repas en cas de besoin. Elle n’a pas observé cela </w:t>
      </w:r>
      <w:r>
        <w:rPr>
          <w:rFonts w:cs="Arial"/>
          <w:szCs w:val="22"/>
        </w:rPr>
        <w:t>lors</w:t>
      </w:r>
      <w:r w:rsidR="00E24B53">
        <w:rPr>
          <w:rFonts w:cs="Arial"/>
          <w:szCs w:val="22"/>
        </w:rPr>
        <w:t xml:space="preserve"> de ces passages sur le temps méridien mais va vérifier et faire un rappel aux équipes.</w:t>
      </w:r>
    </w:p>
    <w:p w14:paraId="0CCAB059" w14:textId="56DBFE01" w:rsidR="00E24B53" w:rsidRDefault="00E24B53" w:rsidP="00797642">
      <w:pPr>
        <w:spacing w:line="276" w:lineRule="auto"/>
        <w:jc w:val="both"/>
        <w:rPr>
          <w:rFonts w:cs="Arial"/>
          <w:szCs w:val="22"/>
        </w:rPr>
      </w:pPr>
    </w:p>
    <w:p w14:paraId="50AC44A1" w14:textId="2A957AFE" w:rsidR="00E24B53" w:rsidRDefault="00E24B53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Madame Esp</w:t>
      </w:r>
      <w:r w:rsidR="001E4EB6">
        <w:rPr>
          <w:rFonts w:cs="Arial"/>
          <w:szCs w:val="22"/>
        </w:rPr>
        <w:t>inasse</w:t>
      </w:r>
      <w:r>
        <w:rPr>
          <w:rFonts w:cs="Arial"/>
          <w:szCs w:val="22"/>
        </w:rPr>
        <w:t xml:space="preserve"> demande </w:t>
      </w:r>
      <w:r w:rsidR="00867A0D">
        <w:rPr>
          <w:rFonts w:cs="Arial"/>
          <w:szCs w:val="22"/>
        </w:rPr>
        <w:t>s’il est possible de proposer du</w:t>
      </w:r>
      <w:r w:rsidR="00DB4E18">
        <w:rPr>
          <w:rFonts w:cs="Arial"/>
          <w:szCs w:val="22"/>
        </w:rPr>
        <w:t xml:space="preserve"> pain aux graines ou complet. Madame </w:t>
      </w:r>
      <w:r w:rsidR="00503D46">
        <w:rPr>
          <w:rFonts w:cs="Arial"/>
          <w:szCs w:val="22"/>
        </w:rPr>
        <w:t>Clermont</w:t>
      </w:r>
      <w:r w:rsidR="00DB4E18">
        <w:rPr>
          <w:rFonts w:cs="Arial"/>
          <w:szCs w:val="22"/>
        </w:rPr>
        <w:t xml:space="preserve"> rappelle que nutritionnellement parlant le pain classique servi avec un menu complet comme propos</w:t>
      </w:r>
      <w:r w:rsidR="00867A0D">
        <w:rPr>
          <w:rFonts w:cs="Arial"/>
          <w:szCs w:val="22"/>
        </w:rPr>
        <w:t>é</w:t>
      </w:r>
      <w:r w:rsidR="00DB4E18">
        <w:rPr>
          <w:rFonts w:cs="Arial"/>
          <w:szCs w:val="22"/>
        </w:rPr>
        <w:t xml:space="preserve"> à la ville est tout à fait correct. D’autre part, se fournir en pain de ce type peut </w:t>
      </w:r>
      <w:r w:rsidR="00503D46">
        <w:rPr>
          <w:rFonts w:cs="Arial"/>
          <w:szCs w:val="22"/>
        </w:rPr>
        <w:t>être</w:t>
      </w:r>
      <w:r w:rsidR="00DB4E18">
        <w:rPr>
          <w:rFonts w:cs="Arial"/>
          <w:szCs w:val="22"/>
        </w:rPr>
        <w:t xml:space="preserve"> plus compliqu</w:t>
      </w:r>
      <w:r w:rsidR="00867A0D">
        <w:rPr>
          <w:rFonts w:cs="Arial"/>
          <w:szCs w:val="22"/>
        </w:rPr>
        <w:t>é</w:t>
      </w:r>
      <w:r w:rsidR="00DB4E18">
        <w:rPr>
          <w:rFonts w:cs="Arial"/>
          <w:szCs w:val="22"/>
        </w:rPr>
        <w:t xml:space="preserve"> et a un co</w:t>
      </w:r>
      <w:r w:rsidR="00867A0D">
        <w:rPr>
          <w:rFonts w:cs="Arial"/>
          <w:szCs w:val="22"/>
        </w:rPr>
        <w:t>û</w:t>
      </w:r>
      <w:r w:rsidR="00DB4E18">
        <w:rPr>
          <w:rFonts w:cs="Arial"/>
          <w:szCs w:val="22"/>
        </w:rPr>
        <w:t xml:space="preserve">t supplémentaire. </w:t>
      </w:r>
    </w:p>
    <w:p w14:paraId="19DC6C15" w14:textId="42736774" w:rsidR="00DB4E18" w:rsidRDefault="00867A0D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DB4E18">
        <w:rPr>
          <w:rFonts w:cs="Arial"/>
          <w:szCs w:val="22"/>
        </w:rPr>
        <w:t>adame Clermont et Monsieur Gruber rappelle</w:t>
      </w:r>
      <w:r w:rsidR="00921BF4">
        <w:rPr>
          <w:rFonts w:cs="Arial"/>
          <w:szCs w:val="22"/>
        </w:rPr>
        <w:t>nt</w:t>
      </w:r>
      <w:r w:rsidR="00DB4E18">
        <w:rPr>
          <w:rFonts w:cs="Arial"/>
          <w:szCs w:val="22"/>
        </w:rPr>
        <w:t xml:space="preserve"> que l’alimentation scolaire </w:t>
      </w:r>
      <w:r w:rsidR="00503D46">
        <w:rPr>
          <w:rFonts w:cs="Arial"/>
          <w:szCs w:val="22"/>
        </w:rPr>
        <w:t xml:space="preserve">et/ou périscolaire </w:t>
      </w:r>
      <w:r w:rsidR="00DB4E18">
        <w:rPr>
          <w:rFonts w:cs="Arial"/>
          <w:szCs w:val="22"/>
        </w:rPr>
        <w:t>ne représente que 1</w:t>
      </w:r>
      <w:r w:rsidR="00503D46">
        <w:rPr>
          <w:rFonts w:cs="Arial"/>
          <w:szCs w:val="22"/>
        </w:rPr>
        <w:t>0</w:t>
      </w:r>
      <w:r w:rsidR="00DB4E18">
        <w:rPr>
          <w:rFonts w:cs="Arial"/>
          <w:szCs w:val="22"/>
        </w:rPr>
        <w:t xml:space="preserve">% </w:t>
      </w:r>
      <w:r w:rsidR="00503D46">
        <w:rPr>
          <w:rFonts w:cs="Arial"/>
          <w:szCs w:val="22"/>
        </w:rPr>
        <w:t xml:space="preserve">à 15% </w:t>
      </w:r>
      <w:r w:rsidR="00DB4E18">
        <w:rPr>
          <w:rFonts w:cs="Arial"/>
          <w:szCs w:val="22"/>
        </w:rPr>
        <w:t>des repas de l’enfant</w:t>
      </w:r>
      <w:r w:rsidR="00503D46">
        <w:rPr>
          <w:rFonts w:cs="Arial"/>
          <w:szCs w:val="22"/>
        </w:rPr>
        <w:t xml:space="preserve">. </w:t>
      </w:r>
      <w:r w:rsidR="00DB4E18">
        <w:rPr>
          <w:rFonts w:cs="Arial"/>
          <w:szCs w:val="22"/>
        </w:rPr>
        <w:t xml:space="preserve">Cela ne représente donc </w:t>
      </w:r>
      <w:r w:rsidR="00503D46">
        <w:rPr>
          <w:rFonts w:cs="Arial"/>
          <w:szCs w:val="22"/>
        </w:rPr>
        <w:t>qu’une petite part</w:t>
      </w:r>
      <w:r w:rsidR="00DB4E18">
        <w:rPr>
          <w:rFonts w:cs="Arial"/>
          <w:szCs w:val="22"/>
        </w:rPr>
        <w:t xml:space="preserve"> de l’alimentation de l’enfant et de sa </w:t>
      </w:r>
      <w:r w:rsidR="00503D46">
        <w:rPr>
          <w:rFonts w:cs="Arial"/>
          <w:szCs w:val="22"/>
        </w:rPr>
        <w:t>découverte</w:t>
      </w:r>
      <w:r w:rsidR="00DB4E18">
        <w:rPr>
          <w:rFonts w:cs="Arial"/>
          <w:szCs w:val="22"/>
        </w:rPr>
        <w:t xml:space="preserve"> alimentaire. </w:t>
      </w:r>
    </w:p>
    <w:p w14:paraId="46C0BA70" w14:textId="6ABD3D4A" w:rsidR="00503D46" w:rsidRDefault="00503D46" w:rsidP="00797642">
      <w:pPr>
        <w:spacing w:line="276" w:lineRule="auto"/>
        <w:jc w:val="both"/>
        <w:rPr>
          <w:rFonts w:cs="Arial"/>
          <w:szCs w:val="22"/>
        </w:rPr>
      </w:pPr>
    </w:p>
    <w:p w14:paraId="78E54195" w14:textId="507324C4" w:rsidR="00503D46" w:rsidRDefault="00867A0D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Les parents d’élèves s’interroge</w:t>
      </w:r>
      <w:r w:rsidR="00921BF4">
        <w:rPr>
          <w:rFonts w:cs="Arial"/>
          <w:szCs w:val="22"/>
        </w:rPr>
        <w:t>nt</w:t>
      </w:r>
      <w:r>
        <w:rPr>
          <w:rFonts w:cs="Arial"/>
          <w:szCs w:val="22"/>
        </w:rPr>
        <w:t xml:space="preserve"> sur la fréquence des desserts « faits maison ».</w:t>
      </w:r>
      <w:r w:rsidR="00BE0631">
        <w:rPr>
          <w:rFonts w:cs="Arial"/>
          <w:szCs w:val="22"/>
        </w:rPr>
        <w:t xml:space="preserve"> Madame </w:t>
      </w:r>
      <w:proofErr w:type="spellStart"/>
      <w:r w:rsidR="00947C03">
        <w:rPr>
          <w:rFonts w:cs="Arial"/>
          <w:szCs w:val="22"/>
        </w:rPr>
        <w:t>Z</w:t>
      </w:r>
      <w:r w:rsidR="00BE0631">
        <w:rPr>
          <w:rFonts w:cs="Arial"/>
          <w:szCs w:val="22"/>
        </w:rPr>
        <w:t>egbib</w:t>
      </w:r>
      <w:proofErr w:type="spellEnd"/>
      <w:r w:rsidR="00BE0631">
        <w:rPr>
          <w:rFonts w:cs="Arial"/>
          <w:szCs w:val="22"/>
        </w:rPr>
        <w:t xml:space="preserve"> </w:t>
      </w:r>
      <w:r w:rsidR="00947C03">
        <w:rPr>
          <w:rFonts w:cs="Arial"/>
          <w:szCs w:val="22"/>
        </w:rPr>
        <w:t>rappelle qu’il y a un gâteau cuisiné à la cuisine centrale par mois et qu’il y a une compote de fruit</w:t>
      </w:r>
      <w:r w:rsidR="001E4EB6">
        <w:rPr>
          <w:rFonts w:cs="Arial"/>
          <w:szCs w:val="22"/>
        </w:rPr>
        <w:t>s</w:t>
      </w:r>
      <w:r w:rsidR="00947C03">
        <w:rPr>
          <w:rFonts w:cs="Arial"/>
          <w:szCs w:val="22"/>
        </w:rPr>
        <w:t xml:space="preserve"> par mois f</w:t>
      </w:r>
      <w:r w:rsidR="00BB54E2">
        <w:rPr>
          <w:rFonts w:cs="Arial"/>
          <w:szCs w:val="22"/>
        </w:rPr>
        <w:t>abriquer à</w:t>
      </w:r>
      <w:r w:rsidR="00947C03">
        <w:rPr>
          <w:rFonts w:cs="Arial"/>
          <w:szCs w:val="22"/>
        </w:rPr>
        <w:t xml:space="preserve"> la cuisine.</w:t>
      </w:r>
    </w:p>
    <w:p w14:paraId="6E9073BC" w14:textId="5C8CD5FD" w:rsidR="00947C03" w:rsidRDefault="00947C03" w:rsidP="00797642">
      <w:pPr>
        <w:spacing w:line="276" w:lineRule="auto"/>
        <w:jc w:val="both"/>
        <w:rPr>
          <w:rFonts w:cs="Arial"/>
          <w:szCs w:val="22"/>
        </w:rPr>
      </w:pPr>
    </w:p>
    <w:p w14:paraId="21FA30BD" w14:textId="27312448" w:rsidR="00947C03" w:rsidRDefault="00947C03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Monsieur </w:t>
      </w:r>
      <w:proofErr w:type="spellStart"/>
      <w:r w:rsidR="00CC094A">
        <w:rPr>
          <w:rFonts w:cs="Arial"/>
          <w:szCs w:val="22"/>
        </w:rPr>
        <w:t>M</w:t>
      </w:r>
      <w:r w:rsidR="00BB54E2">
        <w:rPr>
          <w:rFonts w:cs="Arial"/>
          <w:szCs w:val="22"/>
        </w:rPr>
        <w:t>oshrffi</w:t>
      </w:r>
      <w:proofErr w:type="spellEnd"/>
      <w:r w:rsidR="00CC094A">
        <w:rPr>
          <w:rFonts w:cs="Arial"/>
          <w:szCs w:val="22"/>
        </w:rPr>
        <w:t xml:space="preserve"> se questionn</w:t>
      </w:r>
      <w:r w:rsidR="00BB54E2">
        <w:rPr>
          <w:rFonts w:cs="Arial"/>
          <w:szCs w:val="22"/>
        </w:rPr>
        <w:t>e</w:t>
      </w:r>
      <w:r w:rsidR="00CC094A">
        <w:rPr>
          <w:rFonts w:cs="Arial"/>
          <w:szCs w:val="22"/>
        </w:rPr>
        <w:t xml:space="preserve"> sur les quantités servi</w:t>
      </w:r>
      <w:r w:rsidR="00921BF4">
        <w:rPr>
          <w:rFonts w:cs="Arial"/>
          <w:szCs w:val="22"/>
        </w:rPr>
        <w:t>e</w:t>
      </w:r>
      <w:r w:rsidR="00CC094A">
        <w:rPr>
          <w:rFonts w:cs="Arial"/>
          <w:szCs w:val="22"/>
        </w:rPr>
        <w:t xml:space="preserve">s entre la maternelle et l’élémentaire. </w:t>
      </w:r>
    </w:p>
    <w:p w14:paraId="54E04EE6" w14:textId="736FCC8D" w:rsidR="00CC094A" w:rsidRDefault="00CC094A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Les quantités données aux enfants en maternelle et </w:t>
      </w:r>
      <w:r w:rsidR="00334326">
        <w:rPr>
          <w:rFonts w:cs="Arial"/>
          <w:szCs w:val="22"/>
        </w:rPr>
        <w:t>élémentaire</w:t>
      </w:r>
      <w:r>
        <w:rPr>
          <w:rFonts w:cs="Arial"/>
          <w:szCs w:val="22"/>
        </w:rPr>
        <w:t xml:space="preserve"> </w:t>
      </w:r>
      <w:r w:rsidR="00334326">
        <w:rPr>
          <w:rFonts w:cs="Arial"/>
          <w:szCs w:val="22"/>
        </w:rPr>
        <w:t>sui</w:t>
      </w:r>
      <w:r w:rsidR="001E4EB6">
        <w:rPr>
          <w:rFonts w:cs="Arial"/>
          <w:szCs w:val="22"/>
        </w:rPr>
        <w:t>vent</w:t>
      </w:r>
      <w:r>
        <w:rPr>
          <w:rFonts w:cs="Arial"/>
          <w:szCs w:val="22"/>
        </w:rPr>
        <w:t xml:space="preserve"> les recommandation</w:t>
      </w:r>
      <w:r w:rsidR="00334326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du GEMRCN bas</w:t>
      </w:r>
      <w:r w:rsidR="00867A0D">
        <w:rPr>
          <w:rFonts w:cs="Arial"/>
          <w:szCs w:val="22"/>
        </w:rPr>
        <w:t>ées</w:t>
      </w:r>
      <w:r>
        <w:rPr>
          <w:rFonts w:cs="Arial"/>
          <w:szCs w:val="22"/>
        </w:rPr>
        <w:t xml:space="preserve"> sur </w:t>
      </w:r>
      <w:r w:rsidR="00334326">
        <w:rPr>
          <w:rFonts w:cs="Arial"/>
          <w:szCs w:val="22"/>
        </w:rPr>
        <w:t>les besoins</w:t>
      </w:r>
      <w:r>
        <w:rPr>
          <w:rFonts w:cs="Arial"/>
          <w:szCs w:val="22"/>
        </w:rPr>
        <w:t xml:space="preserve"> des enfants. Il y a 3 </w:t>
      </w:r>
      <w:r w:rsidR="00334326">
        <w:rPr>
          <w:rFonts w:cs="Arial"/>
          <w:szCs w:val="22"/>
        </w:rPr>
        <w:t>types</w:t>
      </w:r>
      <w:r>
        <w:rPr>
          <w:rFonts w:cs="Arial"/>
          <w:szCs w:val="22"/>
        </w:rPr>
        <w:t xml:space="preserve"> de grammage </w:t>
      </w:r>
      <w:r w:rsidR="00334326">
        <w:rPr>
          <w:rFonts w:cs="Arial"/>
          <w:szCs w:val="22"/>
        </w:rPr>
        <w:t>différents</w:t>
      </w:r>
      <w:r>
        <w:rPr>
          <w:rFonts w:cs="Arial"/>
          <w:szCs w:val="22"/>
        </w:rPr>
        <w:t xml:space="preserve"> : maternelle, </w:t>
      </w:r>
      <w:r w:rsidR="00334326">
        <w:rPr>
          <w:rFonts w:cs="Arial"/>
          <w:szCs w:val="22"/>
        </w:rPr>
        <w:t>élémentaire</w:t>
      </w:r>
      <w:r>
        <w:rPr>
          <w:rFonts w:cs="Arial"/>
          <w:szCs w:val="22"/>
        </w:rPr>
        <w:t xml:space="preserve"> et adulte. </w:t>
      </w:r>
    </w:p>
    <w:p w14:paraId="77181D5A" w14:textId="732AF138" w:rsidR="00CC094A" w:rsidRDefault="00CC094A" w:rsidP="00797642">
      <w:pPr>
        <w:spacing w:line="276" w:lineRule="auto"/>
        <w:jc w:val="both"/>
        <w:rPr>
          <w:rFonts w:cs="Arial"/>
          <w:szCs w:val="22"/>
        </w:rPr>
      </w:pPr>
    </w:p>
    <w:p w14:paraId="5174D4EC" w14:textId="24D23E4F" w:rsidR="00CC094A" w:rsidRDefault="00CC094A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Une remarque sur la tranche </w:t>
      </w:r>
      <w:r w:rsidR="00334326">
        <w:rPr>
          <w:rFonts w:cs="Arial"/>
          <w:szCs w:val="22"/>
        </w:rPr>
        <w:t>d’âge</w:t>
      </w:r>
      <w:r>
        <w:rPr>
          <w:rFonts w:cs="Arial"/>
          <w:szCs w:val="22"/>
        </w:rPr>
        <w:t xml:space="preserve"> des </w:t>
      </w:r>
      <w:r w:rsidR="00334326">
        <w:rPr>
          <w:rFonts w:cs="Arial"/>
          <w:szCs w:val="22"/>
        </w:rPr>
        <w:t>élémentaires</w:t>
      </w:r>
      <w:r>
        <w:rPr>
          <w:rFonts w:cs="Arial"/>
          <w:szCs w:val="22"/>
        </w:rPr>
        <w:t xml:space="preserve"> </w:t>
      </w:r>
      <w:r w:rsidR="00BB54E2">
        <w:rPr>
          <w:rFonts w:cs="Arial"/>
          <w:szCs w:val="22"/>
        </w:rPr>
        <w:t>est faite à propos des</w:t>
      </w:r>
      <w:r>
        <w:rPr>
          <w:rFonts w:cs="Arial"/>
          <w:szCs w:val="22"/>
        </w:rPr>
        <w:t xml:space="preserve"> quantité</w:t>
      </w:r>
      <w:r w:rsidR="00867A0D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>servi</w:t>
      </w:r>
      <w:r w:rsidR="00921BF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s. </w:t>
      </w:r>
      <w:r w:rsidR="00334326">
        <w:rPr>
          <w:rFonts w:cs="Arial"/>
          <w:szCs w:val="22"/>
        </w:rPr>
        <w:t>Pour commander la juste quantité nous sommes obligés de nous baser sur les recommandations GEMRCN</w:t>
      </w:r>
      <w:r w:rsidR="001E4EB6">
        <w:rPr>
          <w:rFonts w:cs="Arial"/>
          <w:szCs w:val="22"/>
        </w:rPr>
        <w:t>. F</w:t>
      </w:r>
      <w:r w:rsidR="00334326">
        <w:rPr>
          <w:rFonts w:cs="Arial"/>
          <w:szCs w:val="22"/>
        </w:rPr>
        <w:t>aire un système de petite faim</w:t>
      </w:r>
      <w:r w:rsidR="00867A0D">
        <w:rPr>
          <w:rFonts w:cs="Arial"/>
          <w:szCs w:val="22"/>
        </w:rPr>
        <w:t>/</w:t>
      </w:r>
      <w:r w:rsidR="00334326">
        <w:rPr>
          <w:rFonts w:cs="Arial"/>
          <w:szCs w:val="22"/>
        </w:rPr>
        <w:t>grande faim serait compliqu</w:t>
      </w:r>
      <w:r w:rsidR="00867A0D">
        <w:rPr>
          <w:rFonts w:cs="Arial"/>
          <w:szCs w:val="22"/>
        </w:rPr>
        <w:t>é</w:t>
      </w:r>
      <w:r w:rsidR="00334326">
        <w:rPr>
          <w:rFonts w:cs="Arial"/>
          <w:szCs w:val="22"/>
        </w:rPr>
        <w:t xml:space="preserve"> à mettre en place</w:t>
      </w:r>
      <w:r w:rsidR="001E4EB6">
        <w:rPr>
          <w:rFonts w:cs="Arial"/>
          <w:szCs w:val="22"/>
        </w:rPr>
        <w:t xml:space="preserve">. Déterminer le </w:t>
      </w:r>
      <w:r w:rsidR="00334326">
        <w:rPr>
          <w:rFonts w:cs="Arial"/>
          <w:szCs w:val="22"/>
        </w:rPr>
        <w:lastRenderedPageBreak/>
        <w:t>pourcentage attribu</w:t>
      </w:r>
      <w:r w:rsidR="001E4EB6">
        <w:rPr>
          <w:rFonts w:cs="Arial"/>
          <w:szCs w:val="22"/>
        </w:rPr>
        <w:t>é</w:t>
      </w:r>
      <w:r w:rsidR="00334326">
        <w:rPr>
          <w:rFonts w:cs="Arial"/>
          <w:szCs w:val="22"/>
        </w:rPr>
        <w:t xml:space="preserve"> à </w:t>
      </w:r>
      <w:r w:rsidR="00522AA0">
        <w:rPr>
          <w:rFonts w:cs="Arial"/>
          <w:szCs w:val="22"/>
        </w:rPr>
        <w:t>des petites faims</w:t>
      </w:r>
      <w:r w:rsidR="00334326">
        <w:rPr>
          <w:rFonts w:cs="Arial"/>
          <w:szCs w:val="22"/>
        </w:rPr>
        <w:t xml:space="preserve"> et </w:t>
      </w:r>
      <w:r w:rsidR="00522AA0">
        <w:rPr>
          <w:rFonts w:cs="Arial"/>
          <w:szCs w:val="22"/>
        </w:rPr>
        <w:t>grandes faims</w:t>
      </w:r>
      <w:r w:rsidR="00334326">
        <w:rPr>
          <w:rFonts w:cs="Arial"/>
          <w:szCs w:val="22"/>
        </w:rPr>
        <w:t xml:space="preserve"> </w:t>
      </w:r>
      <w:r w:rsidR="001E4EB6">
        <w:rPr>
          <w:rFonts w:cs="Arial"/>
          <w:szCs w:val="22"/>
        </w:rPr>
        <w:t>pourrait</w:t>
      </w:r>
      <w:r w:rsidR="00334326">
        <w:rPr>
          <w:rFonts w:cs="Arial"/>
          <w:szCs w:val="22"/>
        </w:rPr>
        <w:t xml:space="preserve"> entrainer plus de gaspillage alimentaire ou à l’inverse des manques. </w:t>
      </w:r>
    </w:p>
    <w:p w14:paraId="4A4E4FBB" w14:textId="6DB65078" w:rsidR="00334326" w:rsidRDefault="00334326" w:rsidP="00334326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Mais en cas de besoin</w:t>
      </w:r>
      <w:r w:rsidR="00867A0D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il y a p</w:t>
      </w:r>
      <w:r w:rsidR="00522AA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rfois </w:t>
      </w:r>
      <w:r w:rsidR="00825EF3">
        <w:rPr>
          <w:rFonts w:cs="Arial"/>
          <w:szCs w:val="22"/>
        </w:rPr>
        <w:t>du «</w:t>
      </w:r>
      <w:r w:rsidR="00867A0D">
        <w:rPr>
          <w:rFonts w:cs="Arial"/>
          <w:szCs w:val="22"/>
        </w:rPr>
        <w:t> RAB »</w:t>
      </w:r>
      <w:r>
        <w:rPr>
          <w:rFonts w:cs="Arial"/>
          <w:szCs w:val="22"/>
        </w:rPr>
        <w:t xml:space="preserve"> pour </w:t>
      </w:r>
      <w:r w:rsidR="00522AA0">
        <w:rPr>
          <w:rFonts w:cs="Arial"/>
          <w:szCs w:val="22"/>
        </w:rPr>
        <w:t>les derniers services</w:t>
      </w:r>
      <w:r>
        <w:rPr>
          <w:rFonts w:cs="Arial"/>
          <w:szCs w:val="22"/>
        </w:rPr>
        <w:t xml:space="preserve"> (afin d’assurer une </w:t>
      </w:r>
      <w:r w:rsidR="00522AA0">
        <w:rPr>
          <w:rFonts w:cs="Arial"/>
          <w:szCs w:val="22"/>
        </w:rPr>
        <w:t>é</w:t>
      </w:r>
      <w:r>
        <w:rPr>
          <w:rFonts w:cs="Arial"/>
          <w:szCs w:val="22"/>
        </w:rPr>
        <w:t>quité, les classe</w:t>
      </w:r>
      <w:r w:rsidR="00867A0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tourne</w:t>
      </w:r>
      <w:r w:rsidR="00867A0D">
        <w:rPr>
          <w:rFonts w:cs="Arial"/>
          <w:szCs w:val="22"/>
        </w:rPr>
        <w:t>nt</w:t>
      </w:r>
      <w:r>
        <w:rPr>
          <w:rFonts w:cs="Arial"/>
          <w:szCs w:val="22"/>
        </w:rPr>
        <w:t xml:space="preserve"> chaque jour pour que toutes les classes puissent </w:t>
      </w:r>
      <w:r w:rsidR="00867A0D">
        <w:rPr>
          <w:rFonts w:cs="Arial"/>
          <w:szCs w:val="22"/>
        </w:rPr>
        <w:t xml:space="preserve">en </w:t>
      </w:r>
      <w:r>
        <w:rPr>
          <w:rFonts w:cs="Arial"/>
          <w:szCs w:val="22"/>
        </w:rPr>
        <w:t>profiter</w:t>
      </w:r>
      <w:r w:rsidR="00867A0D">
        <w:rPr>
          <w:rFonts w:cs="Arial"/>
          <w:szCs w:val="22"/>
        </w:rPr>
        <w:t>)</w:t>
      </w:r>
      <w:r>
        <w:rPr>
          <w:rFonts w:cs="Arial"/>
          <w:szCs w:val="22"/>
        </w:rPr>
        <w:t>. De plus, à la demande des enfants, les animateur</w:t>
      </w:r>
      <w:r w:rsidR="00522AA0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peuvent autoriser à </w:t>
      </w:r>
      <w:r w:rsidR="00522AA0">
        <w:rPr>
          <w:rFonts w:cs="Arial"/>
          <w:szCs w:val="22"/>
        </w:rPr>
        <w:t>prendre</w:t>
      </w:r>
      <w:r>
        <w:rPr>
          <w:rFonts w:cs="Arial"/>
          <w:szCs w:val="22"/>
        </w:rPr>
        <w:t xml:space="preserve"> plus de pain.</w:t>
      </w:r>
    </w:p>
    <w:p w14:paraId="5FB07449" w14:textId="0F69F362" w:rsidR="00334326" w:rsidRDefault="00334326" w:rsidP="00334326">
      <w:pPr>
        <w:spacing w:line="276" w:lineRule="auto"/>
        <w:jc w:val="both"/>
        <w:rPr>
          <w:rFonts w:cs="Arial"/>
          <w:szCs w:val="22"/>
        </w:rPr>
      </w:pPr>
    </w:p>
    <w:p w14:paraId="704F6BC7" w14:textId="30AD18F1" w:rsidR="00536748" w:rsidRDefault="009477FF" w:rsidP="0053674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867A0D">
        <w:rPr>
          <w:rFonts w:cs="Arial"/>
          <w:szCs w:val="22"/>
        </w:rPr>
        <w:t xml:space="preserve"> Val d’or maternelle </w:t>
      </w:r>
      <w:r>
        <w:rPr>
          <w:rFonts w:cs="Arial"/>
          <w:szCs w:val="22"/>
        </w:rPr>
        <w:t>certain enfants auraient trouvé trop forte</w:t>
      </w:r>
      <w:r w:rsidR="00334326">
        <w:rPr>
          <w:rFonts w:cs="Arial"/>
          <w:szCs w:val="22"/>
        </w:rPr>
        <w:t xml:space="preserve"> la sauce piquante du</w:t>
      </w:r>
      <w:r>
        <w:rPr>
          <w:rFonts w:cs="Arial"/>
          <w:szCs w:val="22"/>
        </w:rPr>
        <w:t xml:space="preserve"> 09</w:t>
      </w:r>
      <w:r w:rsidR="00536748">
        <w:rPr>
          <w:rFonts w:cs="Arial"/>
          <w:szCs w:val="22"/>
        </w:rPr>
        <w:t>/11/2</w:t>
      </w:r>
      <w:r>
        <w:rPr>
          <w:rFonts w:cs="Arial"/>
          <w:szCs w:val="22"/>
        </w:rPr>
        <w:t xml:space="preserve">3. </w:t>
      </w:r>
      <w:r w:rsidR="00536748">
        <w:rPr>
          <w:rFonts w:cs="Arial"/>
          <w:szCs w:val="22"/>
        </w:rPr>
        <w:t xml:space="preserve">Madame Clermont et Madame </w:t>
      </w:r>
      <w:r w:rsidR="00522AA0">
        <w:rPr>
          <w:rFonts w:cs="Arial"/>
          <w:szCs w:val="22"/>
        </w:rPr>
        <w:t>Bieler</w:t>
      </w:r>
      <w:r w:rsidR="00536748">
        <w:rPr>
          <w:rFonts w:cs="Arial"/>
          <w:szCs w:val="22"/>
        </w:rPr>
        <w:t xml:space="preserve"> ont </w:t>
      </w:r>
      <w:r w:rsidR="00522AA0">
        <w:rPr>
          <w:rFonts w:cs="Arial"/>
          <w:szCs w:val="22"/>
        </w:rPr>
        <w:t>déjeun</w:t>
      </w:r>
      <w:r w:rsidR="00867A0D">
        <w:rPr>
          <w:rFonts w:cs="Arial"/>
          <w:szCs w:val="22"/>
        </w:rPr>
        <w:t>é</w:t>
      </w:r>
      <w:r w:rsidR="00536748">
        <w:rPr>
          <w:rFonts w:cs="Arial"/>
          <w:szCs w:val="22"/>
        </w:rPr>
        <w:t xml:space="preserve"> ce jour sur une </w:t>
      </w:r>
      <w:r w:rsidR="00522AA0">
        <w:rPr>
          <w:rFonts w:cs="Arial"/>
          <w:szCs w:val="22"/>
        </w:rPr>
        <w:t>école</w:t>
      </w:r>
      <w:r w:rsidR="00536748">
        <w:rPr>
          <w:rFonts w:cs="Arial"/>
          <w:szCs w:val="22"/>
        </w:rPr>
        <w:t xml:space="preserve"> et n’ont pas </w:t>
      </w:r>
      <w:r w:rsidR="00522AA0">
        <w:rPr>
          <w:rFonts w:cs="Arial"/>
          <w:szCs w:val="22"/>
        </w:rPr>
        <w:t>ressenti</w:t>
      </w:r>
      <w:r w:rsidR="00536748">
        <w:rPr>
          <w:rFonts w:cs="Arial"/>
          <w:szCs w:val="22"/>
        </w:rPr>
        <w:t xml:space="preserve"> le piquant de cette sauce. Les sauce</w:t>
      </w:r>
      <w:r w:rsidR="00BB54E2">
        <w:rPr>
          <w:rFonts w:cs="Arial"/>
          <w:szCs w:val="22"/>
        </w:rPr>
        <w:t>s</w:t>
      </w:r>
      <w:r w:rsidR="00536748">
        <w:rPr>
          <w:rFonts w:cs="Arial"/>
          <w:szCs w:val="22"/>
        </w:rPr>
        <w:t xml:space="preserve"> </w:t>
      </w:r>
      <w:r w:rsidR="00522AA0">
        <w:rPr>
          <w:rFonts w:cs="Arial"/>
          <w:szCs w:val="22"/>
        </w:rPr>
        <w:t>épices</w:t>
      </w:r>
      <w:r w:rsidR="00536748">
        <w:rPr>
          <w:rFonts w:cs="Arial"/>
          <w:szCs w:val="22"/>
        </w:rPr>
        <w:t>/ piquantes propos</w:t>
      </w:r>
      <w:r w:rsidR="00867A0D">
        <w:rPr>
          <w:rFonts w:cs="Arial"/>
          <w:szCs w:val="22"/>
        </w:rPr>
        <w:t>ées</w:t>
      </w:r>
      <w:r w:rsidR="00536748">
        <w:rPr>
          <w:rFonts w:cs="Arial"/>
          <w:szCs w:val="22"/>
        </w:rPr>
        <w:t xml:space="preserve"> au menu sont </w:t>
      </w:r>
      <w:r w:rsidR="00522AA0">
        <w:rPr>
          <w:rFonts w:cs="Arial"/>
          <w:szCs w:val="22"/>
        </w:rPr>
        <w:t>des sauces faites</w:t>
      </w:r>
      <w:r w:rsidR="00536748">
        <w:rPr>
          <w:rFonts w:cs="Arial"/>
          <w:szCs w:val="22"/>
        </w:rPr>
        <w:t xml:space="preserve"> pour </w:t>
      </w:r>
      <w:r w:rsidR="00F80858">
        <w:rPr>
          <w:rFonts w:cs="Arial"/>
          <w:szCs w:val="22"/>
        </w:rPr>
        <w:t xml:space="preserve">le </w:t>
      </w:r>
      <w:r w:rsidR="00536748">
        <w:rPr>
          <w:rFonts w:cs="Arial"/>
          <w:szCs w:val="22"/>
        </w:rPr>
        <w:t>milieu scolaire</w:t>
      </w:r>
      <w:r>
        <w:rPr>
          <w:rFonts w:cs="Arial"/>
          <w:szCs w:val="22"/>
        </w:rPr>
        <w:t>. L</w:t>
      </w:r>
      <w:r w:rsidR="00536748">
        <w:rPr>
          <w:rFonts w:cs="Arial"/>
          <w:szCs w:val="22"/>
        </w:rPr>
        <w:t xml:space="preserve">a cuisine veille donc à ne pas trop </w:t>
      </w:r>
      <w:r w:rsidR="00522AA0">
        <w:rPr>
          <w:rFonts w:cs="Arial"/>
          <w:szCs w:val="22"/>
        </w:rPr>
        <w:t>épic</w:t>
      </w:r>
      <w:r w:rsidR="00183C89">
        <w:rPr>
          <w:rFonts w:cs="Arial"/>
          <w:szCs w:val="22"/>
        </w:rPr>
        <w:t>er</w:t>
      </w:r>
      <w:r w:rsidR="00536748">
        <w:rPr>
          <w:rFonts w:cs="Arial"/>
          <w:szCs w:val="22"/>
        </w:rPr>
        <w:t xml:space="preserve"> </w:t>
      </w:r>
      <w:r w:rsidR="00183C89">
        <w:rPr>
          <w:rFonts w:cs="Arial"/>
          <w:szCs w:val="22"/>
        </w:rPr>
        <w:t>s</w:t>
      </w:r>
      <w:r w:rsidR="00536748">
        <w:rPr>
          <w:rFonts w:cs="Arial"/>
          <w:szCs w:val="22"/>
        </w:rPr>
        <w:t xml:space="preserve">es plats. </w:t>
      </w:r>
      <w:r w:rsidR="00522AA0">
        <w:rPr>
          <w:rFonts w:cs="Arial"/>
          <w:szCs w:val="22"/>
        </w:rPr>
        <w:t>Cependant</w:t>
      </w:r>
      <w:r w:rsidR="00536748">
        <w:rPr>
          <w:rFonts w:cs="Arial"/>
          <w:szCs w:val="22"/>
        </w:rPr>
        <w:t xml:space="preserve">, il est possible </w:t>
      </w:r>
      <w:r w:rsidR="00522AA0">
        <w:rPr>
          <w:rFonts w:cs="Arial"/>
          <w:szCs w:val="22"/>
        </w:rPr>
        <w:t>qu’une erreur</w:t>
      </w:r>
      <w:r w:rsidR="00536748">
        <w:rPr>
          <w:rFonts w:cs="Arial"/>
          <w:szCs w:val="22"/>
        </w:rPr>
        <w:t xml:space="preserve"> </w:t>
      </w:r>
      <w:r w:rsidR="004245D7">
        <w:rPr>
          <w:rFonts w:cs="Arial"/>
          <w:szCs w:val="22"/>
        </w:rPr>
        <w:t>soit</w:t>
      </w:r>
      <w:r w:rsidR="00536748">
        <w:rPr>
          <w:rFonts w:cs="Arial"/>
          <w:szCs w:val="22"/>
        </w:rPr>
        <w:t xml:space="preserve"> faite au niveau de la cuisine. Madame Clermont va sonder l’ensemble des </w:t>
      </w:r>
      <w:r w:rsidR="00522AA0">
        <w:rPr>
          <w:rFonts w:cs="Arial"/>
          <w:szCs w:val="22"/>
        </w:rPr>
        <w:t>écoles</w:t>
      </w:r>
      <w:r w:rsidR="00536748">
        <w:rPr>
          <w:rFonts w:cs="Arial"/>
          <w:szCs w:val="22"/>
        </w:rPr>
        <w:t xml:space="preserve"> pour avoir </w:t>
      </w:r>
      <w:r w:rsidR="00522AA0">
        <w:rPr>
          <w:rFonts w:cs="Arial"/>
          <w:szCs w:val="22"/>
        </w:rPr>
        <w:t>des retours</w:t>
      </w:r>
      <w:r w:rsidR="00536748">
        <w:rPr>
          <w:rFonts w:cs="Arial"/>
          <w:szCs w:val="22"/>
        </w:rPr>
        <w:t xml:space="preserve">. </w:t>
      </w:r>
    </w:p>
    <w:p w14:paraId="72D723BC" w14:textId="4282E752" w:rsidR="00536748" w:rsidRDefault="00536748" w:rsidP="00536748">
      <w:pPr>
        <w:spacing w:line="276" w:lineRule="auto"/>
        <w:jc w:val="both"/>
        <w:rPr>
          <w:rFonts w:cs="Arial"/>
          <w:szCs w:val="22"/>
        </w:rPr>
      </w:pPr>
    </w:p>
    <w:p w14:paraId="32F110BA" w14:textId="5AC8CC59" w:rsidR="00536748" w:rsidRDefault="00536748" w:rsidP="0053674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 retour sur la quantité de sauce servi aux enfants et la manière de servir </w:t>
      </w:r>
      <w:r w:rsidR="00BB54E2">
        <w:rPr>
          <w:rFonts w:cs="Arial"/>
          <w:szCs w:val="22"/>
        </w:rPr>
        <w:t>est</w:t>
      </w:r>
      <w:r>
        <w:rPr>
          <w:rFonts w:cs="Arial"/>
          <w:szCs w:val="22"/>
        </w:rPr>
        <w:t xml:space="preserve"> </w:t>
      </w:r>
      <w:r w:rsidR="00522AA0">
        <w:rPr>
          <w:rFonts w:cs="Arial"/>
          <w:szCs w:val="22"/>
        </w:rPr>
        <w:t>expos</w:t>
      </w:r>
      <w:r w:rsidR="00183C89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car les enfants </w:t>
      </w:r>
      <w:r w:rsidR="00183C89">
        <w:rPr>
          <w:rFonts w:cs="Arial"/>
          <w:szCs w:val="22"/>
        </w:rPr>
        <w:t>apprécient</w:t>
      </w:r>
      <w:r>
        <w:rPr>
          <w:rFonts w:cs="Arial"/>
          <w:szCs w:val="22"/>
        </w:rPr>
        <w:t xml:space="preserve"> peu </w:t>
      </w:r>
      <w:r w:rsidR="00522AA0">
        <w:rPr>
          <w:rFonts w:cs="Arial"/>
          <w:szCs w:val="22"/>
        </w:rPr>
        <w:t>les plats</w:t>
      </w:r>
      <w:r>
        <w:rPr>
          <w:rFonts w:cs="Arial"/>
          <w:szCs w:val="22"/>
        </w:rPr>
        <w:t xml:space="preserve"> en sauce. En liaison froide</w:t>
      </w:r>
      <w:r w:rsidR="00183C8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la sauce est </w:t>
      </w:r>
      <w:r w:rsidR="00522AA0">
        <w:rPr>
          <w:rFonts w:cs="Arial"/>
          <w:szCs w:val="22"/>
        </w:rPr>
        <w:t>indispensable</w:t>
      </w:r>
      <w:r>
        <w:rPr>
          <w:rFonts w:cs="Arial"/>
          <w:szCs w:val="22"/>
        </w:rPr>
        <w:t xml:space="preserve"> sur les viandes et poisson car à la remise en </w:t>
      </w:r>
      <w:r w:rsidR="00522AA0">
        <w:rPr>
          <w:rFonts w:cs="Arial"/>
          <w:szCs w:val="22"/>
        </w:rPr>
        <w:t>température</w:t>
      </w:r>
      <w:r>
        <w:rPr>
          <w:rFonts w:cs="Arial"/>
          <w:szCs w:val="22"/>
        </w:rPr>
        <w:t xml:space="preserve"> </w:t>
      </w:r>
      <w:r w:rsidR="00522AA0">
        <w:rPr>
          <w:rFonts w:cs="Arial"/>
          <w:szCs w:val="22"/>
        </w:rPr>
        <w:t>le produit</w:t>
      </w:r>
      <w:r>
        <w:rPr>
          <w:rFonts w:cs="Arial"/>
          <w:szCs w:val="22"/>
        </w:rPr>
        <w:t xml:space="preserve"> </w:t>
      </w:r>
      <w:r w:rsidR="00183C89">
        <w:rPr>
          <w:rFonts w:cs="Arial"/>
          <w:szCs w:val="22"/>
        </w:rPr>
        <w:t>sècherait</w:t>
      </w:r>
      <w:r>
        <w:rPr>
          <w:rFonts w:cs="Arial"/>
          <w:szCs w:val="22"/>
        </w:rPr>
        <w:t xml:space="preserve"> </w:t>
      </w:r>
      <w:r w:rsidR="00522AA0">
        <w:rPr>
          <w:rFonts w:cs="Arial"/>
          <w:szCs w:val="22"/>
        </w:rPr>
        <w:t>s’il</w:t>
      </w:r>
      <w:r>
        <w:rPr>
          <w:rFonts w:cs="Arial"/>
          <w:szCs w:val="22"/>
        </w:rPr>
        <w:t xml:space="preserve"> n’y en avait pas. Il y aura donc sur ce type de produits toujours un peu de sauce. </w:t>
      </w:r>
      <w:r w:rsidR="00522AA0">
        <w:rPr>
          <w:rFonts w:cs="Arial"/>
          <w:szCs w:val="22"/>
        </w:rPr>
        <w:t>Cependant</w:t>
      </w:r>
      <w:r>
        <w:rPr>
          <w:rFonts w:cs="Arial"/>
          <w:szCs w:val="22"/>
        </w:rPr>
        <w:t xml:space="preserve">, nous allons faire un rappel </w:t>
      </w:r>
      <w:r w:rsidR="00522AA0">
        <w:rPr>
          <w:rFonts w:cs="Arial"/>
          <w:szCs w:val="22"/>
        </w:rPr>
        <w:t>aux équipes</w:t>
      </w:r>
      <w:r>
        <w:rPr>
          <w:rFonts w:cs="Arial"/>
          <w:szCs w:val="22"/>
        </w:rPr>
        <w:t xml:space="preserve"> de service de ne pas mettre trop de sauce sauf si l’</w:t>
      </w:r>
      <w:r w:rsidR="00522AA0">
        <w:rPr>
          <w:rFonts w:cs="Arial"/>
          <w:szCs w:val="22"/>
        </w:rPr>
        <w:t>enfant</w:t>
      </w:r>
      <w:r>
        <w:rPr>
          <w:rFonts w:cs="Arial"/>
          <w:szCs w:val="22"/>
        </w:rPr>
        <w:t xml:space="preserve"> en </w:t>
      </w:r>
      <w:r w:rsidR="00183C89">
        <w:rPr>
          <w:rFonts w:cs="Arial"/>
          <w:szCs w:val="22"/>
        </w:rPr>
        <w:t xml:space="preserve">fait la </w:t>
      </w:r>
      <w:r>
        <w:rPr>
          <w:rFonts w:cs="Arial"/>
          <w:szCs w:val="22"/>
        </w:rPr>
        <w:t>demande.</w:t>
      </w:r>
      <w:r w:rsidR="004245D7">
        <w:rPr>
          <w:rFonts w:cs="Arial"/>
          <w:szCs w:val="22"/>
        </w:rPr>
        <w:t xml:space="preserve"> </w:t>
      </w:r>
      <w:r w:rsidR="00F80858">
        <w:rPr>
          <w:rFonts w:cs="Arial"/>
          <w:szCs w:val="22"/>
        </w:rPr>
        <w:t>Pour information</w:t>
      </w:r>
      <w:r w:rsidR="004245D7">
        <w:rPr>
          <w:rFonts w:cs="Arial"/>
          <w:szCs w:val="22"/>
        </w:rPr>
        <w:t>, l</w:t>
      </w:r>
      <w:r>
        <w:rPr>
          <w:rFonts w:cs="Arial"/>
          <w:szCs w:val="22"/>
        </w:rPr>
        <w:t>a sauce n’est</w:t>
      </w:r>
      <w:r w:rsidR="004245D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jamais </w:t>
      </w:r>
      <w:r w:rsidR="00522AA0">
        <w:rPr>
          <w:rFonts w:cs="Arial"/>
          <w:szCs w:val="22"/>
        </w:rPr>
        <w:t>mise</w:t>
      </w:r>
      <w:r>
        <w:rPr>
          <w:rFonts w:cs="Arial"/>
          <w:szCs w:val="22"/>
        </w:rPr>
        <w:t xml:space="preserve"> sur </w:t>
      </w:r>
      <w:r w:rsidR="00522AA0">
        <w:rPr>
          <w:rFonts w:cs="Arial"/>
          <w:szCs w:val="22"/>
        </w:rPr>
        <w:t>les accompagnements</w:t>
      </w:r>
      <w:r>
        <w:rPr>
          <w:rFonts w:cs="Arial"/>
          <w:szCs w:val="22"/>
        </w:rPr>
        <w:t xml:space="preserve"> hors demande de l’enfant</w:t>
      </w:r>
      <w:r w:rsidR="00F80858">
        <w:rPr>
          <w:rFonts w:cs="Arial"/>
          <w:szCs w:val="22"/>
        </w:rPr>
        <w:t>, m</w:t>
      </w:r>
      <w:r w:rsidR="00183C89">
        <w:rPr>
          <w:rFonts w:cs="Arial"/>
          <w:szCs w:val="22"/>
        </w:rPr>
        <w:t>ais, il</w:t>
      </w:r>
      <w:r>
        <w:rPr>
          <w:rFonts w:cs="Arial"/>
          <w:szCs w:val="22"/>
        </w:rPr>
        <w:t xml:space="preserve"> est </w:t>
      </w:r>
      <w:r w:rsidR="00183C89">
        <w:rPr>
          <w:rFonts w:cs="Arial"/>
          <w:szCs w:val="22"/>
        </w:rPr>
        <w:t>possible</w:t>
      </w:r>
      <w:r>
        <w:rPr>
          <w:rFonts w:cs="Arial"/>
          <w:szCs w:val="22"/>
        </w:rPr>
        <w:t xml:space="preserve"> que la sauce co</w:t>
      </w:r>
      <w:r w:rsidR="00183C89">
        <w:rPr>
          <w:rFonts w:cs="Arial"/>
          <w:szCs w:val="22"/>
        </w:rPr>
        <w:t>u</w:t>
      </w:r>
      <w:r>
        <w:rPr>
          <w:rFonts w:cs="Arial"/>
          <w:szCs w:val="22"/>
        </w:rPr>
        <w:t>l</w:t>
      </w:r>
      <w:r w:rsidR="00183C8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</w:t>
      </w:r>
      <w:r w:rsidR="00F80858">
        <w:rPr>
          <w:rFonts w:cs="Arial"/>
          <w:szCs w:val="22"/>
        </w:rPr>
        <w:t xml:space="preserve">un peu </w:t>
      </w:r>
      <w:r w:rsidR="00183C89">
        <w:rPr>
          <w:rFonts w:cs="Arial"/>
          <w:szCs w:val="22"/>
        </w:rPr>
        <w:t>sur les autres aliments de l’assiette</w:t>
      </w:r>
      <w:r>
        <w:rPr>
          <w:rFonts w:cs="Arial"/>
          <w:szCs w:val="22"/>
        </w:rPr>
        <w:t>.</w:t>
      </w:r>
    </w:p>
    <w:p w14:paraId="7BD9BB7E" w14:textId="6AFAD1F3" w:rsidR="00536748" w:rsidRDefault="00536748" w:rsidP="00536748">
      <w:pPr>
        <w:spacing w:line="276" w:lineRule="auto"/>
        <w:jc w:val="both"/>
        <w:rPr>
          <w:rFonts w:cs="Arial"/>
          <w:szCs w:val="22"/>
        </w:rPr>
      </w:pPr>
    </w:p>
    <w:p w14:paraId="335536D0" w14:textId="711531AB" w:rsidR="00536748" w:rsidRDefault="00536748" w:rsidP="0053674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453A8A">
        <w:rPr>
          <w:rFonts w:cs="Arial"/>
          <w:szCs w:val="22"/>
        </w:rPr>
        <w:t>n</w:t>
      </w:r>
      <w:r>
        <w:rPr>
          <w:rFonts w:cs="Arial"/>
          <w:szCs w:val="22"/>
        </w:rPr>
        <w:t>e demande par rapport à l’</w:t>
      </w:r>
      <w:r w:rsidR="00453A8A">
        <w:rPr>
          <w:rFonts w:cs="Arial"/>
          <w:szCs w:val="22"/>
        </w:rPr>
        <w:t>absence</w:t>
      </w:r>
      <w:r>
        <w:rPr>
          <w:rFonts w:cs="Arial"/>
          <w:szCs w:val="22"/>
        </w:rPr>
        <w:t xml:space="preserve"> de </w:t>
      </w:r>
      <w:r w:rsidR="00453A8A">
        <w:rPr>
          <w:rFonts w:cs="Arial"/>
          <w:szCs w:val="22"/>
        </w:rPr>
        <w:t>différence</w:t>
      </w:r>
      <w:r>
        <w:rPr>
          <w:rFonts w:cs="Arial"/>
          <w:szCs w:val="22"/>
        </w:rPr>
        <w:t xml:space="preserve"> de pri</w:t>
      </w:r>
      <w:r w:rsidR="00593DA1">
        <w:rPr>
          <w:rFonts w:cs="Arial"/>
          <w:szCs w:val="22"/>
        </w:rPr>
        <w:t>x</w:t>
      </w:r>
      <w:r>
        <w:rPr>
          <w:rFonts w:cs="Arial"/>
          <w:szCs w:val="22"/>
        </w:rPr>
        <w:t xml:space="preserve"> entre la maternelle et </w:t>
      </w:r>
      <w:r w:rsidR="00453A8A">
        <w:rPr>
          <w:rFonts w:cs="Arial"/>
          <w:szCs w:val="22"/>
        </w:rPr>
        <w:t>élémentaire</w:t>
      </w:r>
      <w:r>
        <w:rPr>
          <w:rFonts w:cs="Arial"/>
          <w:szCs w:val="22"/>
        </w:rPr>
        <w:t xml:space="preserve"> </w:t>
      </w:r>
      <w:r w:rsidR="00BB54E2">
        <w:rPr>
          <w:rFonts w:cs="Arial"/>
          <w:szCs w:val="22"/>
        </w:rPr>
        <w:t>est</w:t>
      </w:r>
      <w:r>
        <w:rPr>
          <w:rFonts w:cs="Arial"/>
          <w:szCs w:val="22"/>
        </w:rPr>
        <w:t xml:space="preserve"> exposé</w:t>
      </w:r>
      <w:r w:rsidR="00BB54E2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. Le prix </w:t>
      </w:r>
      <w:r w:rsidR="00453A8A">
        <w:rPr>
          <w:rFonts w:cs="Arial"/>
          <w:szCs w:val="22"/>
        </w:rPr>
        <w:t>étant</w:t>
      </w:r>
      <w:r>
        <w:rPr>
          <w:rFonts w:cs="Arial"/>
          <w:szCs w:val="22"/>
        </w:rPr>
        <w:t xml:space="preserve"> basé sur le </w:t>
      </w:r>
      <w:r w:rsidR="00453A8A">
        <w:rPr>
          <w:rFonts w:cs="Arial"/>
          <w:szCs w:val="22"/>
        </w:rPr>
        <w:t>barème</w:t>
      </w:r>
      <w:r>
        <w:rPr>
          <w:rFonts w:cs="Arial"/>
          <w:szCs w:val="22"/>
        </w:rPr>
        <w:t xml:space="preserve"> familial il n’y a pas de distinction entre les deux. De plus, le prix du repas ne comprend pas seulement la part alimentaire mais </w:t>
      </w:r>
      <w:r w:rsidR="00453A8A">
        <w:rPr>
          <w:rFonts w:cs="Arial"/>
          <w:szCs w:val="22"/>
        </w:rPr>
        <w:t>également</w:t>
      </w:r>
      <w:r>
        <w:rPr>
          <w:rFonts w:cs="Arial"/>
          <w:szCs w:val="22"/>
        </w:rPr>
        <w:t xml:space="preserve"> l’encadrement de l’enfant, la mise à disposition du </w:t>
      </w:r>
      <w:r w:rsidR="006F5209">
        <w:rPr>
          <w:rFonts w:cs="Arial"/>
          <w:szCs w:val="22"/>
        </w:rPr>
        <w:t>matériel</w:t>
      </w:r>
      <w:r>
        <w:rPr>
          <w:rFonts w:cs="Arial"/>
          <w:szCs w:val="22"/>
        </w:rPr>
        <w:t xml:space="preserve"> du temps </w:t>
      </w:r>
      <w:r w:rsidR="00453A8A">
        <w:rPr>
          <w:rFonts w:cs="Arial"/>
          <w:szCs w:val="22"/>
        </w:rPr>
        <w:t>méridien</w:t>
      </w:r>
      <w:r>
        <w:rPr>
          <w:rFonts w:cs="Arial"/>
          <w:szCs w:val="22"/>
        </w:rPr>
        <w:t>…</w:t>
      </w:r>
    </w:p>
    <w:p w14:paraId="79465B50" w14:textId="1B2A1350" w:rsidR="00536748" w:rsidRDefault="00536748" w:rsidP="00536748">
      <w:pPr>
        <w:spacing w:line="276" w:lineRule="auto"/>
        <w:jc w:val="both"/>
        <w:rPr>
          <w:rFonts w:cs="Arial"/>
          <w:szCs w:val="22"/>
        </w:rPr>
      </w:pPr>
    </w:p>
    <w:p w14:paraId="46C764CB" w14:textId="551F6707" w:rsidR="006F5209" w:rsidRDefault="00536748" w:rsidP="006F520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Un double choi</w:t>
      </w:r>
      <w:r w:rsidR="006F5209">
        <w:rPr>
          <w:rFonts w:cs="Arial"/>
          <w:szCs w:val="22"/>
        </w:rPr>
        <w:t>x</w:t>
      </w:r>
      <w:r>
        <w:rPr>
          <w:rFonts w:cs="Arial"/>
          <w:szCs w:val="22"/>
        </w:rPr>
        <w:t xml:space="preserve"> sur les entrée</w:t>
      </w:r>
      <w:r w:rsidR="006F5209">
        <w:rPr>
          <w:rFonts w:cs="Arial"/>
          <w:szCs w:val="22"/>
        </w:rPr>
        <w:t>s</w:t>
      </w:r>
      <w:r w:rsidR="00BB54E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produits laitiers et dessert</w:t>
      </w:r>
      <w:r w:rsidR="00593DA1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est proposé </w:t>
      </w:r>
      <w:r w:rsidR="006F5209">
        <w:rPr>
          <w:rFonts w:cs="Arial"/>
          <w:szCs w:val="22"/>
        </w:rPr>
        <w:t>aux enfants d’élémentaire</w:t>
      </w:r>
      <w:r w:rsidR="00593DA1">
        <w:rPr>
          <w:rFonts w:cs="Arial"/>
          <w:szCs w:val="22"/>
        </w:rPr>
        <w:t>. E</w:t>
      </w:r>
      <w:r w:rsidR="006F5209">
        <w:rPr>
          <w:rFonts w:cs="Arial"/>
          <w:szCs w:val="22"/>
        </w:rPr>
        <w:t xml:space="preserve">n maternelle un seul </w:t>
      </w:r>
      <w:r w:rsidR="00F80858">
        <w:rPr>
          <w:rFonts w:cs="Arial"/>
          <w:szCs w:val="22"/>
        </w:rPr>
        <w:t>produit</w:t>
      </w:r>
      <w:r w:rsidR="006F5209">
        <w:rPr>
          <w:rFonts w:cs="Arial"/>
          <w:szCs w:val="22"/>
        </w:rPr>
        <w:t xml:space="preserve"> est proposé. Les portions de fruits propo</w:t>
      </w:r>
      <w:r w:rsidR="00593DA1">
        <w:rPr>
          <w:rFonts w:cs="Arial"/>
          <w:szCs w:val="22"/>
        </w:rPr>
        <w:t>sées</w:t>
      </w:r>
      <w:r w:rsidR="006F5209">
        <w:rPr>
          <w:rFonts w:cs="Arial"/>
          <w:szCs w:val="22"/>
        </w:rPr>
        <w:t xml:space="preserve"> suivent les grammage</w:t>
      </w:r>
      <w:r w:rsidR="00593DA1">
        <w:rPr>
          <w:rFonts w:cs="Arial"/>
          <w:szCs w:val="22"/>
        </w:rPr>
        <w:t>s</w:t>
      </w:r>
      <w:r w:rsidR="006F5209">
        <w:rPr>
          <w:rFonts w:cs="Arial"/>
          <w:szCs w:val="22"/>
        </w:rPr>
        <w:t xml:space="preserve"> GEMRCN au minimum</w:t>
      </w:r>
      <w:r w:rsidR="00F80858">
        <w:rPr>
          <w:rFonts w:cs="Arial"/>
          <w:szCs w:val="22"/>
        </w:rPr>
        <w:t>,</w:t>
      </w:r>
      <w:r w:rsidR="006F5209">
        <w:rPr>
          <w:rFonts w:cs="Arial"/>
          <w:szCs w:val="22"/>
        </w:rPr>
        <w:t xml:space="preserve"> ils peuvent donc pour les plus petits fruits correspondre à 2 par enfant (clémentine, prune…).</w:t>
      </w:r>
    </w:p>
    <w:p w14:paraId="7385D25E" w14:textId="6FE44440" w:rsidR="006F5209" w:rsidRDefault="006F5209" w:rsidP="006F5209">
      <w:pPr>
        <w:spacing w:line="276" w:lineRule="auto"/>
        <w:jc w:val="both"/>
        <w:rPr>
          <w:rFonts w:cs="Arial"/>
          <w:szCs w:val="22"/>
        </w:rPr>
      </w:pPr>
    </w:p>
    <w:p w14:paraId="231B3EDE" w14:textId="663A0212" w:rsidR="006F5209" w:rsidRDefault="006F5209" w:rsidP="006F520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Une question sur </w:t>
      </w:r>
      <w:r w:rsidR="004245D7">
        <w:rPr>
          <w:rFonts w:cs="Arial"/>
          <w:szCs w:val="22"/>
        </w:rPr>
        <w:t>la mise</w:t>
      </w:r>
      <w:r w:rsidR="00E458E7">
        <w:rPr>
          <w:rFonts w:cs="Arial"/>
          <w:szCs w:val="22"/>
        </w:rPr>
        <w:t xml:space="preserve"> systématique du</w:t>
      </w:r>
      <w:r>
        <w:rPr>
          <w:rFonts w:cs="Arial"/>
          <w:szCs w:val="22"/>
        </w:rPr>
        <w:t xml:space="preserve"> sucre dans les yaourts </w:t>
      </w:r>
      <w:r w:rsidR="00BB54E2">
        <w:rPr>
          <w:rFonts w:cs="Arial"/>
          <w:szCs w:val="22"/>
        </w:rPr>
        <w:t xml:space="preserve">est </w:t>
      </w:r>
      <w:r>
        <w:rPr>
          <w:rFonts w:cs="Arial"/>
          <w:szCs w:val="22"/>
        </w:rPr>
        <w:t>pos</w:t>
      </w:r>
      <w:r w:rsidR="00593DA1">
        <w:rPr>
          <w:rFonts w:cs="Arial"/>
          <w:szCs w:val="22"/>
        </w:rPr>
        <w:t>é</w:t>
      </w:r>
      <w:r w:rsidR="004245D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. </w:t>
      </w:r>
    </w:p>
    <w:p w14:paraId="2A7ED725" w14:textId="55B51B9B" w:rsidR="006F5209" w:rsidRDefault="006F5209" w:rsidP="00E458E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Pour les élémentaire</w:t>
      </w:r>
      <w:r w:rsidR="00F80858">
        <w:rPr>
          <w:rFonts w:cs="Arial"/>
          <w:szCs w:val="22"/>
        </w:rPr>
        <w:t>s</w:t>
      </w:r>
      <w:r>
        <w:rPr>
          <w:rFonts w:cs="Arial"/>
          <w:szCs w:val="22"/>
        </w:rPr>
        <w:t>, le yaourt et les dosettes de sucres sont pos</w:t>
      </w:r>
      <w:r w:rsidR="00E458E7">
        <w:rPr>
          <w:rFonts w:cs="Arial"/>
          <w:szCs w:val="22"/>
        </w:rPr>
        <w:t>és</w:t>
      </w:r>
      <w:r>
        <w:rPr>
          <w:rFonts w:cs="Arial"/>
          <w:szCs w:val="22"/>
        </w:rPr>
        <w:t xml:space="preserve"> sur le meuble de self à disposition des enfants. Pour les maternelles, les encadrants demandent</w:t>
      </w:r>
      <w:r w:rsidR="00E458E7">
        <w:rPr>
          <w:rFonts w:cs="Arial"/>
          <w:szCs w:val="22"/>
        </w:rPr>
        <w:t xml:space="preserve"> aux enfants s’il</w:t>
      </w:r>
      <w:r w:rsidR="00F80858">
        <w:rPr>
          <w:rFonts w:cs="Arial"/>
          <w:szCs w:val="22"/>
        </w:rPr>
        <w:t>s</w:t>
      </w:r>
      <w:r w:rsidR="00E458E7">
        <w:rPr>
          <w:rFonts w:cs="Arial"/>
          <w:szCs w:val="22"/>
        </w:rPr>
        <w:t xml:space="preserve"> souhaite</w:t>
      </w:r>
      <w:r w:rsidR="00F80858">
        <w:rPr>
          <w:rFonts w:cs="Arial"/>
          <w:szCs w:val="22"/>
        </w:rPr>
        <w:t>nt</w:t>
      </w:r>
      <w:r w:rsidR="00E458E7">
        <w:rPr>
          <w:rFonts w:cs="Arial"/>
          <w:szCs w:val="22"/>
        </w:rPr>
        <w:t xml:space="preserve"> du sucre. </w:t>
      </w:r>
      <w:r>
        <w:rPr>
          <w:rFonts w:cs="Arial"/>
          <w:szCs w:val="22"/>
        </w:rPr>
        <w:t>Un sachet de sucre comprend 3g de sucre.</w:t>
      </w:r>
    </w:p>
    <w:p w14:paraId="157DEE32" w14:textId="1B27B0EF" w:rsidR="006F5209" w:rsidRDefault="006F5209" w:rsidP="006F5209">
      <w:pPr>
        <w:spacing w:line="276" w:lineRule="auto"/>
        <w:jc w:val="both"/>
        <w:rPr>
          <w:rFonts w:cs="Arial"/>
          <w:szCs w:val="22"/>
        </w:rPr>
      </w:pPr>
    </w:p>
    <w:p w14:paraId="3215DBD9" w14:textId="05529A87" w:rsidR="00E458E7" w:rsidRDefault="006F5209" w:rsidP="006F520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Un point sur la facturation a été fait</w:t>
      </w:r>
      <w:r w:rsidR="00E458E7">
        <w:rPr>
          <w:rFonts w:cs="Arial"/>
          <w:szCs w:val="22"/>
        </w:rPr>
        <w:t> :</w:t>
      </w:r>
    </w:p>
    <w:p w14:paraId="5CBB8036" w14:textId="5A6E5B48" w:rsidR="006F5209" w:rsidRDefault="00E458E7" w:rsidP="00E458E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Certains enfants</w:t>
      </w:r>
      <w:r w:rsidR="006F520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qui ne</w:t>
      </w:r>
      <w:r w:rsidR="006F5209">
        <w:rPr>
          <w:rFonts w:cs="Arial"/>
          <w:szCs w:val="22"/>
        </w:rPr>
        <w:t xml:space="preserve"> mange</w:t>
      </w:r>
      <w:r>
        <w:rPr>
          <w:rFonts w:cs="Arial"/>
          <w:szCs w:val="22"/>
        </w:rPr>
        <w:t>nt</w:t>
      </w:r>
      <w:r w:rsidR="006F5209">
        <w:rPr>
          <w:rFonts w:cs="Arial"/>
          <w:szCs w:val="22"/>
        </w:rPr>
        <w:t xml:space="preserve"> pas à la cantine ont reçu des factures et d’autre</w:t>
      </w:r>
      <w:r>
        <w:rPr>
          <w:rFonts w:cs="Arial"/>
          <w:szCs w:val="22"/>
        </w:rPr>
        <w:t>s</w:t>
      </w:r>
      <w:r w:rsidR="006F5209">
        <w:rPr>
          <w:rFonts w:cs="Arial"/>
          <w:szCs w:val="22"/>
        </w:rPr>
        <w:t xml:space="preserve"> ont été facturé</w:t>
      </w:r>
      <w:r w:rsidR="00BB54E2">
        <w:rPr>
          <w:rFonts w:cs="Arial"/>
          <w:szCs w:val="22"/>
        </w:rPr>
        <w:t>s</w:t>
      </w:r>
      <w:r w:rsidR="006F5209">
        <w:rPr>
          <w:rFonts w:cs="Arial"/>
          <w:szCs w:val="22"/>
        </w:rPr>
        <w:t xml:space="preserve"> en double.</w:t>
      </w:r>
      <w:r>
        <w:rPr>
          <w:rFonts w:cs="Arial"/>
          <w:szCs w:val="22"/>
        </w:rPr>
        <w:t xml:space="preserve"> Madame </w:t>
      </w:r>
      <w:proofErr w:type="spellStart"/>
      <w:r>
        <w:rPr>
          <w:rFonts w:cs="Arial"/>
          <w:szCs w:val="22"/>
        </w:rPr>
        <w:t>Beiler</w:t>
      </w:r>
      <w:proofErr w:type="spellEnd"/>
      <w:r>
        <w:rPr>
          <w:rFonts w:cs="Arial"/>
          <w:szCs w:val="22"/>
        </w:rPr>
        <w:t xml:space="preserve"> a pris les noms de ces familles à la fin de la réunion pour faire un point avec son service de facturation.</w:t>
      </w:r>
    </w:p>
    <w:p w14:paraId="784723B7" w14:textId="0629CEF9" w:rsidR="006F5209" w:rsidRDefault="006F5209" w:rsidP="006F520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Certains parents d’enfants </w:t>
      </w:r>
      <w:r w:rsidR="00F80858">
        <w:rPr>
          <w:rFonts w:cs="Arial"/>
          <w:szCs w:val="22"/>
        </w:rPr>
        <w:t>de</w:t>
      </w:r>
      <w:r>
        <w:rPr>
          <w:rFonts w:cs="Arial"/>
          <w:szCs w:val="22"/>
        </w:rPr>
        <w:t xml:space="preserve"> petite section n’auraient </w:t>
      </w:r>
      <w:r w:rsidR="00B343FB">
        <w:rPr>
          <w:rFonts w:cs="Arial"/>
          <w:szCs w:val="22"/>
        </w:rPr>
        <w:t xml:space="preserve">toujours </w:t>
      </w:r>
      <w:r>
        <w:rPr>
          <w:rFonts w:cs="Arial"/>
          <w:szCs w:val="22"/>
        </w:rPr>
        <w:t xml:space="preserve">pas reçu les mails de </w:t>
      </w:r>
      <w:proofErr w:type="spellStart"/>
      <w:r>
        <w:rPr>
          <w:rFonts w:cs="Arial"/>
          <w:szCs w:val="22"/>
        </w:rPr>
        <w:t>Sogeres</w:t>
      </w:r>
      <w:proofErr w:type="spellEnd"/>
      <w:r>
        <w:rPr>
          <w:rFonts w:cs="Arial"/>
          <w:szCs w:val="22"/>
        </w:rPr>
        <w:t xml:space="preserve">. Il a été rappelé que le mail peut parfois </w:t>
      </w:r>
      <w:r w:rsidR="00E458E7">
        <w:rPr>
          <w:rFonts w:cs="Arial"/>
          <w:szCs w:val="22"/>
        </w:rPr>
        <w:t xml:space="preserve">se retrouver </w:t>
      </w:r>
      <w:r>
        <w:rPr>
          <w:rFonts w:cs="Arial"/>
          <w:szCs w:val="22"/>
        </w:rPr>
        <w:t>dans les spam</w:t>
      </w:r>
      <w:r w:rsidR="004245D7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et Madame Clermont explique que </w:t>
      </w:r>
      <w:r w:rsidR="00E458E7">
        <w:rPr>
          <w:rFonts w:cs="Arial"/>
          <w:szCs w:val="22"/>
        </w:rPr>
        <w:t xml:space="preserve">le service de facturation de </w:t>
      </w:r>
      <w:proofErr w:type="spellStart"/>
      <w:r w:rsidR="00E458E7">
        <w:rPr>
          <w:rFonts w:cs="Arial"/>
          <w:szCs w:val="22"/>
        </w:rPr>
        <w:t>Sogeres</w:t>
      </w:r>
      <w:proofErr w:type="spellEnd"/>
      <w:r w:rsidR="00E458E7">
        <w:rPr>
          <w:rFonts w:cs="Arial"/>
          <w:szCs w:val="22"/>
        </w:rPr>
        <w:t xml:space="preserve"> se base sur les informations renseign</w:t>
      </w:r>
      <w:r w:rsidR="004245D7">
        <w:rPr>
          <w:rFonts w:cs="Arial"/>
          <w:szCs w:val="22"/>
        </w:rPr>
        <w:t xml:space="preserve">ées </w:t>
      </w:r>
      <w:r w:rsidR="00E458E7">
        <w:rPr>
          <w:rFonts w:cs="Arial"/>
          <w:szCs w:val="22"/>
        </w:rPr>
        <w:t xml:space="preserve">dans l’espace famille de la ville </w:t>
      </w:r>
      <w:r w:rsidR="00453A8A">
        <w:rPr>
          <w:rFonts w:cs="Arial"/>
          <w:szCs w:val="22"/>
        </w:rPr>
        <w:t>(mail</w:t>
      </w:r>
      <w:r>
        <w:rPr>
          <w:rFonts w:cs="Arial"/>
          <w:szCs w:val="22"/>
        </w:rPr>
        <w:t xml:space="preserve"> et </w:t>
      </w:r>
      <w:r w:rsidR="00453A8A">
        <w:rPr>
          <w:rFonts w:cs="Arial"/>
          <w:szCs w:val="22"/>
        </w:rPr>
        <w:t>numéro</w:t>
      </w:r>
      <w:r>
        <w:rPr>
          <w:rFonts w:cs="Arial"/>
          <w:szCs w:val="22"/>
        </w:rPr>
        <w:t xml:space="preserve"> de </w:t>
      </w:r>
      <w:r w:rsidR="00453A8A">
        <w:rPr>
          <w:rFonts w:cs="Arial"/>
          <w:szCs w:val="22"/>
        </w:rPr>
        <w:t>téléphone)</w:t>
      </w:r>
      <w:r w:rsidR="00E458E7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S</w:t>
      </w:r>
      <w:r w:rsidR="00E458E7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les coordonnées </w:t>
      </w:r>
      <w:r w:rsidR="00453A8A">
        <w:rPr>
          <w:rFonts w:cs="Arial"/>
          <w:szCs w:val="22"/>
        </w:rPr>
        <w:t>ne sont pas indiquées ou comporte</w:t>
      </w:r>
      <w:r w:rsidR="004245D7">
        <w:rPr>
          <w:rFonts w:cs="Arial"/>
          <w:szCs w:val="22"/>
        </w:rPr>
        <w:t>nt</w:t>
      </w:r>
      <w:r w:rsidR="00453A8A">
        <w:rPr>
          <w:rFonts w:cs="Arial"/>
          <w:szCs w:val="22"/>
        </w:rPr>
        <w:t xml:space="preserve"> des erreurs sur cet</w:t>
      </w:r>
      <w:r w:rsidR="004245D7">
        <w:rPr>
          <w:rFonts w:cs="Arial"/>
          <w:szCs w:val="22"/>
        </w:rPr>
        <w:t xml:space="preserve"> </w:t>
      </w:r>
      <w:r w:rsidR="00453A8A">
        <w:rPr>
          <w:rFonts w:cs="Arial"/>
          <w:szCs w:val="22"/>
        </w:rPr>
        <w:t xml:space="preserve">espace, </w:t>
      </w:r>
      <w:proofErr w:type="spellStart"/>
      <w:r w:rsidR="00453A8A">
        <w:rPr>
          <w:rFonts w:cs="Arial"/>
          <w:szCs w:val="22"/>
        </w:rPr>
        <w:t>Sogeres</w:t>
      </w:r>
      <w:proofErr w:type="spellEnd"/>
      <w:r w:rsidR="00453A8A">
        <w:rPr>
          <w:rFonts w:cs="Arial"/>
          <w:szCs w:val="22"/>
        </w:rPr>
        <w:t xml:space="preserve"> n’a pas moyen de les contacter</w:t>
      </w:r>
      <w:r w:rsidR="00E458E7">
        <w:rPr>
          <w:rFonts w:cs="Arial"/>
          <w:szCs w:val="22"/>
        </w:rPr>
        <w:t>. D</w:t>
      </w:r>
      <w:r w:rsidR="00453A8A">
        <w:rPr>
          <w:rFonts w:cs="Arial"/>
          <w:szCs w:val="22"/>
        </w:rPr>
        <w:t>ans ce cas</w:t>
      </w:r>
      <w:r w:rsidR="00E458E7">
        <w:rPr>
          <w:rFonts w:cs="Arial"/>
          <w:szCs w:val="22"/>
        </w:rPr>
        <w:t>,</w:t>
      </w:r>
      <w:r w:rsidR="00453A8A">
        <w:rPr>
          <w:rFonts w:cs="Arial"/>
          <w:szCs w:val="22"/>
        </w:rPr>
        <w:t xml:space="preserve"> il faut </w:t>
      </w:r>
      <w:r w:rsidR="00B343FB">
        <w:rPr>
          <w:rFonts w:cs="Arial"/>
          <w:szCs w:val="22"/>
        </w:rPr>
        <w:t xml:space="preserve">appeler directement </w:t>
      </w:r>
      <w:proofErr w:type="spellStart"/>
      <w:r w:rsidR="00B343FB">
        <w:rPr>
          <w:rFonts w:cs="Arial"/>
          <w:szCs w:val="22"/>
        </w:rPr>
        <w:t>Sogeres</w:t>
      </w:r>
      <w:proofErr w:type="spellEnd"/>
      <w:r w:rsidR="00453A8A">
        <w:rPr>
          <w:rFonts w:cs="Arial"/>
          <w:szCs w:val="22"/>
        </w:rPr>
        <w:t xml:space="preserve"> pour leur donner les informations ou mettre à jour son espace famille.</w:t>
      </w:r>
    </w:p>
    <w:p w14:paraId="0DF717CC" w14:textId="5B3D2BBF" w:rsidR="00453A8A" w:rsidRDefault="00453A8A" w:rsidP="006F5209">
      <w:pPr>
        <w:spacing w:line="276" w:lineRule="auto"/>
        <w:jc w:val="both"/>
        <w:rPr>
          <w:rFonts w:cs="Arial"/>
          <w:szCs w:val="22"/>
        </w:rPr>
      </w:pPr>
    </w:p>
    <w:p w14:paraId="29B5E20A" w14:textId="6C451A3D" w:rsidR="00453A8A" w:rsidRDefault="00E458E7" w:rsidP="00E458E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Les</w:t>
      </w:r>
      <w:r w:rsidR="00453A8A">
        <w:rPr>
          <w:rFonts w:cs="Arial"/>
          <w:szCs w:val="22"/>
        </w:rPr>
        <w:t xml:space="preserve"> parents ne s’inscriv</w:t>
      </w:r>
      <w:r>
        <w:rPr>
          <w:rFonts w:cs="Arial"/>
          <w:szCs w:val="22"/>
        </w:rPr>
        <w:t>a</w:t>
      </w:r>
      <w:r w:rsidR="00453A8A">
        <w:rPr>
          <w:rFonts w:cs="Arial"/>
          <w:szCs w:val="22"/>
        </w:rPr>
        <w:t>nt pas à l’avance à la restauration</w:t>
      </w:r>
      <w:r>
        <w:rPr>
          <w:rFonts w:cs="Arial"/>
          <w:szCs w:val="22"/>
        </w:rPr>
        <w:t>, des représentants des parents d’élèves s’interroge</w:t>
      </w:r>
      <w:r w:rsidR="004245D7">
        <w:rPr>
          <w:rFonts w:cs="Arial"/>
          <w:szCs w:val="22"/>
        </w:rPr>
        <w:t>nt</w:t>
      </w:r>
      <w:r>
        <w:rPr>
          <w:rFonts w:cs="Arial"/>
          <w:szCs w:val="22"/>
        </w:rPr>
        <w:t xml:space="preserve"> sur la manière d’estimer les quantités livrées</w:t>
      </w:r>
      <w:r w:rsidR="00453A8A">
        <w:rPr>
          <w:rFonts w:cs="Arial"/>
          <w:szCs w:val="22"/>
        </w:rPr>
        <w:t xml:space="preserve">. Madame </w:t>
      </w:r>
      <w:proofErr w:type="spellStart"/>
      <w:r w:rsidR="00453A8A">
        <w:rPr>
          <w:rFonts w:cs="Arial"/>
          <w:szCs w:val="22"/>
        </w:rPr>
        <w:t>Beiler</w:t>
      </w:r>
      <w:proofErr w:type="spellEnd"/>
      <w:r w:rsidR="00453A8A">
        <w:rPr>
          <w:rFonts w:cs="Arial"/>
          <w:szCs w:val="22"/>
        </w:rPr>
        <w:t xml:space="preserve"> explique que les effectifs cantine sont assez </w:t>
      </w:r>
      <w:r w:rsidR="00B343FB">
        <w:rPr>
          <w:rFonts w:cs="Arial"/>
          <w:szCs w:val="22"/>
        </w:rPr>
        <w:t>linaires</w:t>
      </w:r>
      <w:r w:rsidR="00453A8A">
        <w:rPr>
          <w:rFonts w:cs="Arial"/>
          <w:szCs w:val="22"/>
        </w:rPr>
        <w:t xml:space="preserve"> car un gros pourcentage des enfants mange à la restauration et </w:t>
      </w:r>
      <w:r>
        <w:rPr>
          <w:rFonts w:cs="Arial"/>
          <w:szCs w:val="22"/>
        </w:rPr>
        <w:t>les fluctuations d’effectifs</w:t>
      </w:r>
      <w:r w:rsidR="00453A8A">
        <w:rPr>
          <w:rFonts w:cs="Arial"/>
          <w:szCs w:val="22"/>
        </w:rPr>
        <w:t xml:space="preserve"> ne représente</w:t>
      </w:r>
      <w:r>
        <w:rPr>
          <w:rFonts w:cs="Arial"/>
          <w:szCs w:val="22"/>
        </w:rPr>
        <w:t>nt</w:t>
      </w:r>
      <w:r w:rsidR="00453A8A">
        <w:rPr>
          <w:rFonts w:cs="Arial"/>
          <w:szCs w:val="22"/>
        </w:rPr>
        <w:t xml:space="preserve"> que peu de repas par jour. Elle se base donc sur des effectifs prévisionnels à partir des effectifs des semaine</w:t>
      </w:r>
      <w:r>
        <w:rPr>
          <w:rFonts w:cs="Arial"/>
          <w:szCs w:val="22"/>
        </w:rPr>
        <w:t>s,</w:t>
      </w:r>
      <w:r w:rsidR="00453A8A">
        <w:rPr>
          <w:rFonts w:cs="Arial"/>
          <w:szCs w:val="22"/>
        </w:rPr>
        <w:t xml:space="preserve"> mois et année</w:t>
      </w:r>
      <w:r>
        <w:rPr>
          <w:rFonts w:cs="Arial"/>
          <w:szCs w:val="22"/>
        </w:rPr>
        <w:t>s</w:t>
      </w:r>
      <w:r w:rsidR="00453A8A">
        <w:rPr>
          <w:rFonts w:cs="Arial"/>
          <w:szCs w:val="22"/>
        </w:rPr>
        <w:t xml:space="preserve"> précédent</w:t>
      </w:r>
      <w:r>
        <w:rPr>
          <w:rFonts w:cs="Arial"/>
          <w:szCs w:val="22"/>
        </w:rPr>
        <w:t>s</w:t>
      </w:r>
      <w:r w:rsidR="00453A8A">
        <w:rPr>
          <w:rFonts w:cs="Arial"/>
          <w:szCs w:val="22"/>
        </w:rPr>
        <w:t>. De plus, si des classes sont en sortie scolaire ou qu’un évènement particulier à lieu et influencerai</w:t>
      </w:r>
      <w:r w:rsidR="00B343FB">
        <w:rPr>
          <w:rFonts w:cs="Arial"/>
          <w:szCs w:val="22"/>
        </w:rPr>
        <w:t>en</w:t>
      </w:r>
      <w:r w:rsidR="00453A8A">
        <w:rPr>
          <w:rFonts w:cs="Arial"/>
          <w:szCs w:val="22"/>
        </w:rPr>
        <w:t>t les effectifs cantine, Madame Clermont transmet ces informations afin de réajuster.</w:t>
      </w:r>
    </w:p>
    <w:p w14:paraId="17E69EE4" w14:textId="320C8E59" w:rsidR="00453A8A" w:rsidRDefault="00453A8A" w:rsidP="00453A8A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Chaque matin</w:t>
      </w:r>
      <w:r w:rsidR="004245D7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les effectifs réels sont donnés par </w:t>
      </w:r>
      <w:r w:rsidR="00E458E7">
        <w:rPr>
          <w:rFonts w:cs="Arial"/>
          <w:szCs w:val="22"/>
        </w:rPr>
        <w:t>M</w:t>
      </w:r>
      <w:r>
        <w:rPr>
          <w:rFonts w:cs="Arial"/>
          <w:szCs w:val="22"/>
        </w:rPr>
        <w:t xml:space="preserve">adame Clermont et un livreur à un stock supplémentaire permettant d’apporter si nécessaire des portions supplémentaires sur les écoles. </w:t>
      </w:r>
    </w:p>
    <w:p w14:paraId="00188A3F" w14:textId="3AB14E93" w:rsidR="006F5209" w:rsidRDefault="00453A8A" w:rsidP="0053674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Monsieur Gruber </w:t>
      </w:r>
      <w:r w:rsidR="00825EF3">
        <w:rPr>
          <w:rFonts w:cs="Arial"/>
          <w:szCs w:val="22"/>
        </w:rPr>
        <w:t xml:space="preserve">évoque </w:t>
      </w:r>
      <w:r>
        <w:rPr>
          <w:rFonts w:cs="Arial"/>
          <w:szCs w:val="22"/>
        </w:rPr>
        <w:t xml:space="preserve">que </w:t>
      </w:r>
      <w:r w:rsidR="00E458E7">
        <w:rPr>
          <w:rFonts w:cs="Arial"/>
          <w:szCs w:val="22"/>
        </w:rPr>
        <w:t xml:space="preserve">l’absence </w:t>
      </w:r>
      <w:r w:rsidR="00BB54E2">
        <w:rPr>
          <w:rFonts w:cs="Arial"/>
          <w:szCs w:val="22"/>
        </w:rPr>
        <w:t>de réservation préalable</w:t>
      </w:r>
      <w:r w:rsidR="00E458E7">
        <w:rPr>
          <w:rFonts w:cs="Arial"/>
          <w:szCs w:val="22"/>
        </w:rPr>
        <w:t xml:space="preserve"> est un </w:t>
      </w:r>
      <w:r w:rsidR="00825EF3">
        <w:rPr>
          <w:rFonts w:cs="Arial"/>
          <w:szCs w:val="22"/>
        </w:rPr>
        <w:t>bénéfice</w:t>
      </w:r>
      <w:r>
        <w:rPr>
          <w:rFonts w:cs="Arial"/>
          <w:szCs w:val="22"/>
        </w:rPr>
        <w:t xml:space="preserve"> pour l</w:t>
      </w:r>
      <w:r w:rsidR="00E458E7">
        <w:rPr>
          <w:rFonts w:cs="Arial"/>
          <w:szCs w:val="22"/>
        </w:rPr>
        <w:t>e</w:t>
      </w:r>
      <w:r>
        <w:rPr>
          <w:rFonts w:cs="Arial"/>
          <w:szCs w:val="22"/>
        </w:rPr>
        <w:t>s parent</w:t>
      </w:r>
      <w:r w:rsidR="00E458E7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que peu de ville</w:t>
      </w:r>
      <w:r w:rsidR="00B343FB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conserve</w:t>
      </w:r>
      <w:r w:rsidR="00B343FB">
        <w:rPr>
          <w:rFonts w:cs="Arial"/>
          <w:szCs w:val="22"/>
        </w:rPr>
        <w:t>nt</w:t>
      </w:r>
      <w:r>
        <w:rPr>
          <w:rFonts w:cs="Arial"/>
          <w:szCs w:val="22"/>
        </w:rPr>
        <w:t xml:space="preserve">. </w:t>
      </w:r>
      <w:r w:rsidR="00B343FB">
        <w:rPr>
          <w:rFonts w:cs="Arial"/>
          <w:szCs w:val="22"/>
        </w:rPr>
        <w:t>Lors</w:t>
      </w:r>
      <w:r w:rsidR="00825EF3">
        <w:rPr>
          <w:rFonts w:cs="Arial"/>
          <w:szCs w:val="22"/>
        </w:rPr>
        <w:t xml:space="preserve"> du renouvellement de contrat,</w:t>
      </w:r>
      <w:r>
        <w:rPr>
          <w:rFonts w:cs="Arial"/>
          <w:szCs w:val="22"/>
        </w:rPr>
        <w:t xml:space="preserve"> la collectivité </w:t>
      </w:r>
      <w:r w:rsidR="00825EF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eu la volonté de </w:t>
      </w:r>
      <w:r w:rsidR="00B343FB">
        <w:rPr>
          <w:rFonts w:cs="Arial"/>
          <w:szCs w:val="22"/>
        </w:rPr>
        <w:t>garder</w:t>
      </w:r>
      <w:r>
        <w:rPr>
          <w:rFonts w:cs="Arial"/>
          <w:szCs w:val="22"/>
        </w:rPr>
        <w:t xml:space="preserve"> cette souplesse pour les </w:t>
      </w:r>
      <w:r w:rsidR="00825EF3">
        <w:rPr>
          <w:rFonts w:cs="Arial"/>
          <w:szCs w:val="22"/>
        </w:rPr>
        <w:t>familles</w:t>
      </w:r>
      <w:r>
        <w:rPr>
          <w:rFonts w:cs="Arial"/>
          <w:szCs w:val="22"/>
        </w:rPr>
        <w:t xml:space="preserve">. </w:t>
      </w:r>
    </w:p>
    <w:p w14:paraId="7839B5A8" w14:textId="58FADC2D" w:rsidR="006F5209" w:rsidRDefault="006F5209" w:rsidP="00536748">
      <w:pPr>
        <w:spacing w:line="276" w:lineRule="auto"/>
        <w:jc w:val="both"/>
        <w:rPr>
          <w:rFonts w:cs="Arial"/>
          <w:szCs w:val="22"/>
        </w:rPr>
      </w:pPr>
    </w:p>
    <w:p w14:paraId="2ADD84CA" w14:textId="64F68211" w:rsidR="006F5209" w:rsidRDefault="006F5209" w:rsidP="00536748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Monsieur Gruber </w:t>
      </w:r>
      <w:r w:rsidR="00453A8A">
        <w:rPr>
          <w:rFonts w:cs="Arial"/>
          <w:szCs w:val="22"/>
        </w:rPr>
        <w:t>clôt</w:t>
      </w:r>
      <w:r>
        <w:rPr>
          <w:rFonts w:cs="Arial"/>
          <w:szCs w:val="22"/>
        </w:rPr>
        <w:t xml:space="preserve"> la </w:t>
      </w:r>
      <w:r w:rsidR="00453A8A">
        <w:rPr>
          <w:rFonts w:cs="Arial"/>
          <w:szCs w:val="22"/>
        </w:rPr>
        <w:t>séance</w:t>
      </w:r>
      <w:r>
        <w:rPr>
          <w:rFonts w:cs="Arial"/>
          <w:szCs w:val="22"/>
        </w:rPr>
        <w:t xml:space="preserve"> </w:t>
      </w:r>
      <w:r w:rsidR="00453A8A">
        <w:rPr>
          <w:rFonts w:cs="Arial"/>
          <w:szCs w:val="22"/>
        </w:rPr>
        <w:t xml:space="preserve">en remerciant les représentants des parents d’élèves et </w:t>
      </w:r>
      <w:proofErr w:type="spellStart"/>
      <w:r w:rsidR="00453A8A">
        <w:rPr>
          <w:rFonts w:cs="Arial"/>
          <w:szCs w:val="22"/>
        </w:rPr>
        <w:t>Sogeres</w:t>
      </w:r>
      <w:proofErr w:type="spellEnd"/>
      <w:r w:rsidR="00453A8A">
        <w:rPr>
          <w:rFonts w:cs="Arial"/>
          <w:szCs w:val="22"/>
        </w:rPr>
        <w:t xml:space="preserve"> pour leurs interventions </w:t>
      </w:r>
      <w:r>
        <w:rPr>
          <w:rFonts w:cs="Arial"/>
          <w:szCs w:val="22"/>
        </w:rPr>
        <w:t xml:space="preserve">et </w:t>
      </w:r>
      <w:r w:rsidR="00825EF3">
        <w:rPr>
          <w:rFonts w:cs="Arial"/>
          <w:szCs w:val="22"/>
        </w:rPr>
        <w:t>informe de la possibilité, pour les</w:t>
      </w:r>
      <w:r w:rsidR="00453A8A">
        <w:rPr>
          <w:rFonts w:cs="Arial"/>
          <w:szCs w:val="22"/>
        </w:rPr>
        <w:t xml:space="preserve"> représentants</w:t>
      </w:r>
      <w:r>
        <w:rPr>
          <w:rFonts w:cs="Arial"/>
          <w:szCs w:val="22"/>
        </w:rPr>
        <w:t xml:space="preserve"> des parents d’</w:t>
      </w:r>
      <w:r w:rsidR="00453A8A">
        <w:rPr>
          <w:rFonts w:cs="Arial"/>
          <w:szCs w:val="22"/>
        </w:rPr>
        <w:t>élèves</w:t>
      </w:r>
      <w:r w:rsidR="00825EF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825EF3">
        <w:rPr>
          <w:rFonts w:cs="Arial"/>
          <w:szCs w:val="22"/>
        </w:rPr>
        <w:t>d’</w:t>
      </w:r>
      <w:r>
        <w:rPr>
          <w:rFonts w:cs="Arial"/>
          <w:szCs w:val="22"/>
        </w:rPr>
        <w:t xml:space="preserve">observer le temps </w:t>
      </w:r>
      <w:r w:rsidR="00453A8A">
        <w:rPr>
          <w:rFonts w:cs="Arial"/>
          <w:szCs w:val="22"/>
        </w:rPr>
        <w:t>méridien</w:t>
      </w:r>
      <w:r>
        <w:rPr>
          <w:rFonts w:cs="Arial"/>
          <w:szCs w:val="22"/>
        </w:rPr>
        <w:t xml:space="preserve"> lors d’un </w:t>
      </w:r>
      <w:r w:rsidR="00453A8A">
        <w:rPr>
          <w:rFonts w:cs="Arial"/>
          <w:szCs w:val="22"/>
        </w:rPr>
        <w:t>déjeuner</w:t>
      </w:r>
      <w:r>
        <w:rPr>
          <w:rFonts w:cs="Arial"/>
          <w:szCs w:val="22"/>
        </w:rPr>
        <w:t xml:space="preserve"> en </w:t>
      </w:r>
      <w:r w:rsidR="00453A8A">
        <w:rPr>
          <w:rFonts w:cs="Arial"/>
          <w:szCs w:val="22"/>
        </w:rPr>
        <w:t>temps</w:t>
      </w:r>
      <w:r>
        <w:rPr>
          <w:rFonts w:cs="Arial"/>
          <w:szCs w:val="22"/>
        </w:rPr>
        <w:t xml:space="preserve"> </w:t>
      </w:r>
      <w:r w:rsidR="00453A8A">
        <w:rPr>
          <w:rFonts w:cs="Arial"/>
          <w:szCs w:val="22"/>
        </w:rPr>
        <w:t>scolaire</w:t>
      </w:r>
      <w:r>
        <w:rPr>
          <w:rFonts w:cs="Arial"/>
          <w:szCs w:val="22"/>
        </w:rPr>
        <w:t xml:space="preserve"> en contactant Madame Clermont.</w:t>
      </w:r>
    </w:p>
    <w:p w14:paraId="5004AAE7" w14:textId="18A67ABC" w:rsidR="00825EF3" w:rsidRDefault="00825EF3" w:rsidP="00825EF3">
      <w:pPr>
        <w:spacing w:line="276" w:lineRule="auto"/>
        <w:ind w:left="0"/>
        <w:jc w:val="both"/>
        <w:rPr>
          <w:rFonts w:cs="Arial"/>
          <w:szCs w:val="22"/>
        </w:rPr>
      </w:pPr>
    </w:p>
    <w:p w14:paraId="38DCD858" w14:textId="77777777" w:rsidR="006F5209" w:rsidRDefault="006F5209" w:rsidP="00536748">
      <w:pPr>
        <w:spacing w:line="276" w:lineRule="auto"/>
        <w:jc w:val="both"/>
        <w:rPr>
          <w:rFonts w:cs="Arial"/>
          <w:szCs w:val="22"/>
        </w:rPr>
      </w:pPr>
    </w:p>
    <w:p w14:paraId="0357B833" w14:textId="57422E34" w:rsidR="006F5209" w:rsidRDefault="006F5209" w:rsidP="00536748">
      <w:pPr>
        <w:spacing w:line="276" w:lineRule="auto"/>
        <w:jc w:val="both"/>
        <w:rPr>
          <w:rFonts w:cs="Arial"/>
          <w:szCs w:val="22"/>
        </w:rPr>
      </w:pPr>
    </w:p>
    <w:p w14:paraId="20F36B24" w14:textId="77777777" w:rsidR="006F5209" w:rsidRDefault="006F5209" w:rsidP="00536748">
      <w:pPr>
        <w:spacing w:line="276" w:lineRule="auto"/>
        <w:jc w:val="both"/>
        <w:rPr>
          <w:rFonts w:cs="Arial"/>
          <w:szCs w:val="22"/>
        </w:rPr>
      </w:pPr>
    </w:p>
    <w:p w14:paraId="62B90286" w14:textId="6EA2C55D" w:rsidR="00536748" w:rsidRDefault="00536748" w:rsidP="00334326">
      <w:pPr>
        <w:spacing w:line="276" w:lineRule="auto"/>
        <w:jc w:val="both"/>
        <w:rPr>
          <w:rFonts w:cs="Arial"/>
          <w:szCs w:val="22"/>
        </w:rPr>
      </w:pPr>
    </w:p>
    <w:p w14:paraId="757A7632" w14:textId="77777777" w:rsidR="00536748" w:rsidRDefault="00536748" w:rsidP="00334326">
      <w:pPr>
        <w:spacing w:line="276" w:lineRule="auto"/>
        <w:jc w:val="both"/>
        <w:rPr>
          <w:rFonts w:cs="Arial"/>
          <w:szCs w:val="22"/>
        </w:rPr>
      </w:pPr>
    </w:p>
    <w:p w14:paraId="475ADFCF" w14:textId="0448EFC1" w:rsidR="00334326" w:rsidRDefault="00334326" w:rsidP="00797642">
      <w:pPr>
        <w:spacing w:line="276" w:lineRule="auto"/>
        <w:jc w:val="both"/>
        <w:rPr>
          <w:rFonts w:cs="Arial"/>
          <w:szCs w:val="22"/>
        </w:rPr>
      </w:pPr>
    </w:p>
    <w:p w14:paraId="7D2273A2" w14:textId="77777777" w:rsidR="00334326" w:rsidRDefault="00334326" w:rsidP="00797642">
      <w:pPr>
        <w:spacing w:line="276" w:lineRule="auto"/>
        <w:jc w:val="both"/>
        <w:rPr>
          <w:rFonts w:cs="Arial"/>
          <w:szCs w:val="22"/>
        </w:rPr>
      </w:pPr>
    </w:p>
    <w:p w14:paraId="4EA21C75" w14:textId="3C2A9B02" w:rsidR="00334326" w:rsidRDefault="00334326" w:rsidP="00797642">
      <w:pPr>
        <w:spacing w:line="276" w:lineRule="auto"/>
        <w:jc w:val="both"/>
        <w:rPr>
          <w:rFonts w:cs="Arial"/>
          <w:szCs w:val="22"/>
        </w:rPr>
      </w:pPr>
    </w:p>
    <w:p w14:paraId="498961C9" w14:textId="77777777" w:rsidR="00334326" w:rsidRDefault="00334326" w:rsidP="00797642">
      <w:pPr>
        <w:spacing w:line="276" w:lineRule="auto"/>
        <w:jc w:val="both"/>
        <w:rPr>
          <w:rFonts w:cs="Arial"/>
          <w:szCs w:val="22"/>
        </w:rPr>
      </w:pPr>
    </w:p>
    <w:p w14:paraId="71E0B661" w14:textId="54C1AC03" w:rsidR="00CC094A" w:rsidRDefault="00CC094A" w:rsidP="00797642">
      <w:pPr>
        <w:spacing w:line="276" w:lineRule="auto"/>
        <w:jc w:val="both"/>
        <w:rPr>
          <w:rFonts w:cs="Arial"/>
          <w:szCs w:val="22"/>
        </w:rPr>
      </w:pPr>
    </w:p>
    <w:p w14:paraId="24F0C3D6" w14:textId="77777777" w:rsidR="00CC094A" w:rsidRDefault="00CC094A" w:rsidP="00797642">
      <w:pPr>
        <w:spacing w:line="276" w:lineRule="auto"/>
        <w:jc w:val="both"/>
        <w:rPr>
          <w:rFonts w:cs="Arial"/>
          <w:szCs w:val="22"/>
        </w:rPr>
      </w:pPr>
    </w:p>
    <w:p w14:paraId="5C2BF1F7" w14:textId="1CEE76EF" w:rsidR="00BE0631" w:rsidRDefault="00BE0631" w:rsidP="00797642">
      <w:pPr>
        <w:spacing w:line="276" w:lineRule="auto"/>
        <w:jc w:val="both"/>
        <w:rPr>
          <w:rFonts w:cs="Arial"/>
          <w:szCs w:val="22"/>
        </w:rPr>
      </w:pPr>
    </w:p>
    <w:p w14:paraId="03557F60" w14:textId="77777777" w:rsidR="00BE0631" w:rsidRDefault="00BE0631" w:rsidP="00797642">
      <w:pPr>
        <w:spacing w:line="276" w:lineRule="auto"/>
        <w:jc w:val="both"/>
        <w:rPr>
          <w:rFonts w:cs="Arial"/>
          <w:szCs w:val="22"/>
        </w:rPr>
      </w:pPr>
    </w:p>
    <w:p w14:paraId="6F2BC1C8" w14:textId="7CB618B4" w:rsidR="00503D46" w:rsidRDefault="00503D46" w:rsidP="00503D46">
      <w:pPr>
        <w:spacing w:line="276" w:lineRule="auto"/>
        <w:ind w:left="0"/>
        <w:jc w:val="both"/>
        <w:rPr>
          <w:rFonts w:cs="Arial"/>
          <w:szCs w:val="22"/>
        </w:rPr>
      </w:pPr>
    </w:p>
    <w:p w14:paraId="70DEA5C0" w14:textId="77777777" w:rsidR="00503D46" w:rsidRDefault="00503D46" w:rsidP="00503D46">
      <w:pPr>
        <w:spacing w:line="276" w:lineRule="auto"/>
        <w:ind w:left="0"/>
        <w:jc w:val="both"/>
        <w:rPr>
          <w:rFonts w:cs="Arial"/>
          <w:szCs w:val="22"/>
        </w:rPr>
      </w:pPr>
    </w:p>
    <w:p w14:paraId="3E7748B6" w14:textId="012D3A2C" w:rsidR="00DB4E18" w:rsidRDefault="00DB4E18" w:rsidP="00797642">
      <w:pPr>
        <w:spacing w:line="276" w:lineRule="auto"/>
        <w:jc w:val="both"/>
        <w:rPr>
          <w:rFonts w:cs="Arial"/>
          <w:szCs w:val="22"/>
        </w:rPr>
      </w:pPr>
    </w:p>
    <w:p w14:paraId="3F1D6B79" w14:textId="77777777" w:rsidR="00DB4E18" w:rsidRDefault="00DB4E18" w:rsidP="00797642">
      <w:pPr>
        <w:spacing w:line="276" w:lineRule="auto"/>
        <w:jc w:val="both"/>
        <w:rPr>
          <w:rFonts w:cs="Arial"/>
          <w:szCs w:val="22"/>
        </w:rPr>
      </w:pPr>
    </w:p>
    <w:p w14:paraId="34296470" w14:textId="77777777" w:rsidR="00E24B53" w:rsidRPr="00797642" w:rsidRDefault="00E24B53" w:rsidP="00797642">
      <w:pPr>
        <w:spacing w:line="276" w:lineRule="auto"/>
        <w:jc w:val="both"/>
        <w:rPr>
          <w:rFonts w:cs="Arial"/>
          <w:szCs w:val="22"/>
        </w:rPr>
      </w:pPr>
    </w:p>
    <w:p w14:paraId="030E1597" w14:textId="77777777" w:rsidR="00797642" w:rsidRDefault="00797642" w:rsidP="00797642">
      <w:pPr>
        <w:spacing w:line="276" w:lineRule="auto"/>
        <w:jc w:val="both"/>
        <w:rPr>
          <w:rFonts w:cs="Arial"/>
          <w:szCs w:val="22"/>
        </w:rPr>
      </w:pPr>
    </w:p>
    <w:p w14:paraId="29336F5E" w14:textId="77777777" w:rsidR="00797642" w:rsidRDefault="00797642" w:rsidP="00797642">
      <w:pPr>
        <w:spacing w:line="276" w:lineRule="auto"/>
        <w:jc w:val="both"/>
        <w:rPr>
          <w:rFonts w:cs="Arial"/>
          <w:szCs w:val="22"/>
        </w:rPr>
      </w:pPr>
    </w:p>
    <w:p w14:paraId="67C15412" w14:textId="4E5EE2E6" w:rsidR="00414F87" w:rsidRDefault="00414F87" w:rsidP="007976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C2A1BE7" w14:textId="77777777" w:rsidR="00414F87" w:rsidRDefault="00414F87" w:rsidP="00414F87">
      <w:pPr>
        <w:spacing w:line="276" w:lineRule="auto"/>
        <w:jc w:val="both"/>
        <w:rPr>
          <w:rFonts w:cs="Arial"/>
          <w:szCs w:val="22"/>
        </w:rPr>
      </w:pPr>
    </w:p>
    <w:sectPr w:rsidR="00414F87" w:rsidSect="000E7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26" w:right="907" w:bottom="284" w:left="28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C7BA" w14:textId="77777777" w:rsidR="0028631B" w:rsidRDefault="0028631B">
      <w:r>
        <w:separator/>
      </w:r>
    </w:p>
  </w:endnote>
  <w:endnote w:type="continuationSeparator" w:id="0">
    <w:p w14:paraId="3F81D019" w14:textId="77777777" w:rsidR="0028631B" w:rsidRDefault="0028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F4A7" w14:textId="77777777" w:rsidR="004678DA" w:rsidRPr="00FF7F2C" w:rsidRDefault="004678DA" w:rsidP="00061858">
    <w:pPr>
      <w:pStyle w:val="Pieddepage"/>
      <w:rPr>
        <w:rFonts w:cs="Arial"/>
      </w:rPr>
    </w:pPr>
  </w:p>
  <w:p w14:paraId="5C9EB0DD" w14:textId="77777777" w:rsidR="004678DA" w:rsidRPr="00FF7F2C" w:rsidRDefault="004678DA" w:rsidP="00061858">
    <w:pPr>
      <w:pStyle w:val="Pieddepage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69D8" w14:textId="77777777" w:rsidR="004678DA" w:rsidRPr="00463D75" w:rsidRDefault="004678DA" w:rsidP="003A5C6A">
    <w:pPr>
      <w:pStyle w:val="Pieddepage"/>
      <w:rPr>
        <w:rFonts w:cs="Arial"/>
      </w:rPr>
    </w:pPr>
  </w:p>
  <w:tbl>
    <w:tblPr>
      <w:tblW w:w="10716" w:type="dxa"/>
      <w:tblLook w:val="01E0" w:firstRow="1" w:lastRow="1" w:firstColumn="1" w:lastColumn="1" w:noHBand="0" w:noVBand="0"/>
    </w:tblPr>
    <w:tblGrid>
      <w:gridCol w:w="10716"/>
    </w:tblGrid>
    <w:tr w:rsidR="004678DA" w:rsidRPr="00164DB8" w14:paraId="383F1841" w14:textId="77777777">
      <w:trPr>
        <w:trHeight w:val="1021"/>
      </w:trPr>
      <w:tc>
        <w:tcPr>
          <w:tcW w:w="10891" w:type="dxa"/>
          <w:tcMar>
            <w:left w:w="0" w:type="dxa"/>
            <w:right w:w="0" w:type="dxa"/>
          </w:tcMar>
        </w:tcPr>
        <w:p w14:paraId="0E784D6D" w14:textId="77777777" w:rsidR="004678DA" w:rsidRPr="00463D75" w:rsidRDefault="004678DA" w:rsidP="00F37C4C">
          <w:pPr>
            <w:ind w:left="600"/>
            <w:jc w:val="center"/>
            <w:rPr>
              <w:rFonts w:cs="Arial"/>
            </w:rPr>
          </w:pPr>
          <w:r w:rsidRPr="00463D75">
            <w:rPr>
              <w:rFonts w:cs="Arial"/>
              <w:noProof/>
            </w:rPr>
            <w:drawing>
              <wp:inline distT="0" distB="0" distL="0" distR="0" wp14:anchorId="611A1772" wp14:editId="41025F02">
                <wp:extent cx="1617240" cy="590550"/>
                <wp:effectExtent l="0" t="0" r="254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_LOGO_COUL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78DA" w:rsidRPr="00164DB8" w14:paraId="706CA46D" w14:textId="77777777" w:rsidTr="000E7C9A">
      <w:trPr>
        <w:trHeight w:val="170"/>
      </w:trPr>
      <w:tc>
        <w:tcPr>
          <w:tcW w:w="10891" w:type="dxa"/>
          <w:tcMar>
            <w:left w:w="0" w:type="dxa"/>
            <w:right w:w="0" w:type="dxa"/>
          </w:tcMar>
          <w:vAlign w:val="center"/>
        </w:tcPr>
        <w:p w14:paraId="67923E4B" w14:textId="77777777" w:rsidR="004678DA" w:rsidRPr="001A4DB3" w:rsidRDefault="004678DA" w:rsidP="000E7C9A">
          <w:pPr>
            <w:pStyle w:val="Pieddepage"/>
            <w:rPr>
              <w:rFonts w:cs="Arial"/>
              <w:sz w:val="16"/>
              <w:szCs w:val="16"/>
            </w:rPr>
          </w:pPr>
          <w:r w:rsidRPr="00CA77C2">
            <w:rPr>
              <w:rFonts w:cs="Arial"/>
              <w:color w:val="294884"/>
              <w:sz w:val="16"/>
              <w:szCs w:val="16"/>
            </w:rPr>
            <w:t>Mairie annexe - 14, rue des Écoles - 92211 SAINT-CLOUD CEDEX - Tél : 01 47 71 56 56 - www.saintcloud.fr</w:t>
          </w:r>
        </w:p>
      </w:tc>
    </w:tr>
  </w:tbl>
  <w:p w14:paraId="12ECD9FE" w14:textId="77777777" w:rsidR="004678DA" w:rsidRPr="001A4DB3" w:rsidRDefault="004678DA" w:rsidP="003A5C6A">
    <w:pPr>
      <w:pStyle w:val="Pieddepag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7766" w14:textId="77777777" w:rsidR="0028631B" w:rsidRDefault="0028631B">
      <w:r>
        <w:separator/>
      </w:r>
    </w:p>
  </w:footnote>
  <w:footnote w:type="continuationSeparator" w:id="0">
    <w:p w14:paraId="1A7D23E7" w14:textId="77777777" w:rsidR="0028631B" w:rsidRDefault="0028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Look w:val="01E0" w:firstRow="1" w:lastRow="1" w:firstColumn="1" w:lastColumn="1" w:noHBand="0" w:noVBand="0"/>
    </w:tblPr>
    <w:tblGrid>
      <w:gridCol w:w="6000"/>
      <w:gridCol w:w="4716"/>
    </w:tblGrid>
    <w:tr w:rsidR="004678DA" w:rsidRPr="00FF7F2C" w14:paraId="07EEE2B2" w14:textId="77777777">
      <w:trPr>
        <w:trHeight w:hRule="exact" w:val="680"/>
      </w:trPr>
      <w:tc>
        <w:tcPr>
          <w:tcW w:w="6000" w:type="dxa"/>
          <w:tcMar>
            <w:left w:w="0" w:type="dxa"/>
            <w:right w:w="0" w:type="dxa"/>
          </w:tcMar>
        </w:tcPr>
        <w:p w14:paraId="4BD3456E" w14:textId="77777777" w:rsidR="004678DA" w:rsidRPr="00FF7F2C" w:rsidRDefault="004678DA" w:rsidP="005F78E6">
          <w:pPr>
            <w:pStyle w:val="Mentions"/>
            <w:rPr>
              <w:rFonts w:cs="Arial"/>
              <w:color w:val="294884"/>
            </w:rPr>
          </w:pPr>
          <w:r w:rsidRPr="00FF7F2C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8240" behindDoc="1" locked="0" layoutInCell="1" allowOverlap="1" wp14:anchorId="6386D9D2" wp14:editId="475F273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605" cy="1063625"/>
                <wp:effectExtent l="0" t="0" r="4445" b="317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1B690D" w14:textId="77777777" w:rsidR="004678DA" w:rsidRPr="00FF7F2C" w:rsidRDefault="004678DA" w:rsidP="00FF496A">
          <w:pPr>
            <w:tabs>
              <w:tab w:val="left" w:pos="4350"/>
            </w:tabs>
            <w:rPr>
              <w:rFonts w:cs="Arial"/>
              <w:color w:val="294884"/>
            </w:rPr>
          </w:pPr>
          <w:r w:rsidRPr="00FF7F2C">
            <w:rPr>
              <w:rFonts w:cs="Arial"/>
              <w:color w:val="294884"/>
            </w:rPr>
            <w:tab/>
          </w:r>
        </w:p>
      </w:tc>
      <w:tc>
        <w:tcPr>
          <w:tcW w:w="4716" w:type="dxa"/>
          <w:tcMar>
            <w:left w:w="0" w:type="dxa"/>
            <w:right w:w="0" w:type="dxa"/>
          </w:tcMar>
        </w:tcPr>
        <w:p w14:paraId="4D99D444" w14:textId="77777777" w:rsidR="004678DA" w:rsidRPr="00FF7F2C" w:rsidRDefault="004678DA" w:rsidP="005F78E6">
          <w:pPr>
            <w:pStyle w:val="Mentions"/>
            <w:rPr>
              <w:rFonts w:cs="Arial"/>
              <w:color w:val="294884"/>
            </w:rPr>
          </w:pPr>
        </w:p>
        <w:p w14:paraId="2171058E" w14:textId="77777777" w:rsidR="004678DA" w:rsidRPr="00FF7F2C" w:rsidRDefault="004678DA" w:rsidP="00FF496A">
          <w:pPr>
            <w:rPr>
              <w:rFonts w:cs="Arial"/>
              <w:color w:val="294884"/>
            </w:rPr>
          </w:pPr>
        </w:p>
      </w:tc>
    </w:tr>
    <w:tr w:rsidR="004678DA" w:rsidRPr="00FF7F2C" w14:paraId="627A5539" w14:textId="77777777">
      <w:trPr>
        <w:trHeight w:hRule="exact" w:val="1077"/>
      </w:trPr>
      <w:tc>
        <w:tcPr>
          <w:tcW w:w="6000" w:type="dxa"/>
          <w:tcMar>
            <w:left w:w="0" w:type="dxa"/>
            <w:right w:w="0" w:type="dxa"/>
          </w:tcMar>
          <w:vAlign w:val="bottom"/>
        </w:tcPr>
        <w:p w14:paraId="727B6C6D" w14:textId="77777777" w:rsidR="004678DA" w:rsidRPr="00FF7F2C" w:rsidRDefault="004678DA" w:rsidP="005F78E6">
          <w:pPr>
            <w:pStyle w:val="Direction"/>
            <w:ind w:left="0"/>
            <w:rPr>
              <w:rFonts w:ascii="Arial" w:hAnsi="Arial" w:cs="Arial"/>
              <w:color w:val="294884"/>
            </w:rPr>
          </w:pPr>
        </w:p>
      </w:tc>
      <w:tc>
        <w:tcPr>
          <w:tcW w:w="4716" w:type="dxa"/>
          <w:tcMar>
            <w:left w:w="0" w:type="dxa"/>
            <w:right w:w="0" w:type="dxa"/>
          </w:tcMar>
          <w:vAlign w:val="bottom"/>
        </w:tcPr>
        <w:p w14:paraId="03FB806C" w14:textId="77777777" w:rsidR="004678DA" w:rsidRPr="00FF7F2C" w:rsidRDefault="004678DA" w:rsidP="005F78E6">
          <w:pPr>
            <w:pStyle w:val="Titredocument"/>
            <w:rPr>
              <w:rFonts w:ascii="Arial" w:hAnsi="Arial" w:cs="Arial"/>
              <w:color w:val="294884"/>
            </w:rPr>
          </w:pPr>
        </w:p>
      </w:tc>
    </w:tr>
  </w:tbl>
  <w:p w14:paraId="0A244912" w14:textId="77777777" w:rsidR="004678DA" w:rsidRPr="00463D75" w:rsidRDefault="004678DA" w:rsidP="00706E5F">
    <w:pPr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Look w:val="01E0" w:firstRow="1" w:lastRow="1" w:firstColumn="1" w:lastColumn="1" w:noHBand="0" w:noVBand="0"/>
    </w:tblPr>
    <w:tblGrid>
      <w:gridCol w:w="4942"/>
      <w:gridCol w:w="5774"/>
    </w:tblGrid>
    <w:tr w:rsidR="004678DA" w:rsidRPr="00164DB8" w14:paraId="5D8D258D" w14:textId="77777777" w:rsidTr="00CA77C2">
      <w:trPr>
        <w:trHeight w:hRule="exact" w:val="680"/>
      </w:trPr>
      <w:tc>
        <w:tcPr>
          <w:tcW w:w="4942" w:type="dxa"/>
          <w:tcMar>
            <w:left w:w="0" w:type="dxa"/>
            <w:right w:w="0" w:type="dxa"/>
          </w:tcMar>
        </w:tcPr>
        <w:p w14:paraId="7FF45015" w14:textId="77777777" w:rsidR="004678DA" w:rsidRPr="00463D75" w:rsidRDefault="004678DA" w:rsidP="00233FFF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7216" behindDoc="1" locked="0" layoutInCell="1" allowOverlap="1" wp14:anchorId="286FCE88" wp14:editId="64530C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605" cy="1063625"/>
                <wp:effectExtent l="0" t="0" r="444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4" w:type="dxa"/>
          <w:tcMar>
            <w:left w:w="0" w:type="dxa"/>
            <w:right w:w="0" w:type="dxa"/>
          </w:tcMar>
        </w:tcPr>
        <w:p w14:paraId="5AB14411" w14:textId="77777777" w:rsidR="004678DA" w:rsidRPr="00463D75" w:rsidRDefault="004678DA" w:rsidP="00233FFF">
          <w:pPr>
            <w:tabs>
              <w:tab w:val="left" w:pos="1245"/>
            </w:tabs>
            <w:ind w:left="0"/>
            <w:rPr>
              <w:rFonts w:cs="Arial"/>
              <w:color w:val="294884"/>
            </w:rPr>
          </w:pPr>
        </w:p>
      </w:tc>
    </w:tr>
    <w:tr w:rsidR="004678DA" w:rsidRPr="00164DB8" w14:paraId="324D6A6C" w14:textId="77777777" w:rsidTr="00CA77C2">
      <w:trPr>
        <w:trHeight w:hRule="exact" w:val="1077"/>
      </w:trPr>
      <w:tc>
        <w:tcPr>
          <w:tcW w:w="4942" w:type="dxa"/>
          <w:tcMar>
            <w:left w:w="0" w:type="dxa"/>
            <w:right w:w="0" w:type="dxa"/>
          </w:tcMar>
          <w:vAlign w:val="bottom"/>
        </w:tcPr>
        <w:p w14:paraId="0AE68936" w14:textId="77777777" w:rsidR="004678DA" w:rsidRPr="00463D75" w:rsidRDefault="004678DA" w:rsidP="00BE27D1">
          <w:pPr>
            <w:pStyle w:val="Mentions"/>
            <w:rPr>
              <w:rFonts w:cs="Arial"/>
              <w:color w:val="294884"/>
            </w:rPr>
          </w:pPr>
          <w:r>
            <w:rPr>
              <w:rFonts w:cs="Arial"/>
              <w:color w:val="294884"/>
            </w:rPr>
            <w:t>République f</w:t>
          </w:r>
          <w:r w:rsidRPr="00463D75">
            <w:rPr>
              <w:rFonts w:cs="Arial"/>
              <w:color w:val="294884"/>
            </w:rPr>
            <w:t>rançaise</w:t>
          </w:r>
        </w:p>
        <w:p w14:paraId="492AA12D" w14:textId="77777777" w:rsidR="004678DA" w:rsidRPr="00463D75" w:rsidRDefault="004678DA" w:rsidP="00BE27D1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color w:val="294884"/>
            </w:rPr>
            <w:t>Ville de Saint-Cloud</w:t>
          </w:r>
        </w:p>
        <w:p w14:paraId="03761CE9" w14:textId="77777777" w:rsidR="004678DA" w:rsidRPr="00463D75" w:rsidRDefault="004678DA" w:rsidP="00BE27D1">
          <w:pPr>
            <w:pStyle w:val="Direction"/>
            <w:rPr>
              <w:rFonts w:ascii="Arial" w:hAnsi="Arial" w:cs="Arial"/>
              <w:b/>
              <w:color w:val="294884"/>
            </w:rPr>
          </w:pPr>
          <w:r w:rsidRPr="00AA018D">
            <w:rPr>
              <w:rFonts w:ascii="Arial" w:hAnsi="Arial" w:cs="Arial"/>
              <w:b/>
              <w:color w:val="294884"/>
            </w:rPr>
            <w:t>Pôle Petite enfance, éducation et jeunesse</w:t>
          </w:r>
        </w:p>
      </w:tc>
      <w:tc>
        <w:tcPr>
          <w:tcW w:w="5774" w:type="dxa"/>
          <w:tcMar>
            <w:left w:w="0" w:type="dxa"/>
            <w:right w:w="0" w:type="dxa"/>
          </w:tcMar>
          <w:vAlign w:val="bottom"/>
        </w:tcPr>
        <w:p w14:paraId="653FB6C9" w14:textId="77777777" w:rsidR="004678DA" w:rsidRDefault="004678DA" w:rsidP="00E45A2B">
          <w:pPr>
            <w:pStyle w:val="Titredocument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 xml:space="preserve">Commission de restauration </w:t>
          </w:r>
        </w:p>
        <w:p w14:paraId="35F9C3A9" w14:textId="2E59D581" w:rsidR="004678DA" w:rsidRDefault="00B51D38" w:rsidP="001F2A3A">
          <w:pPr>
            <w:pStyle w:val="Titredocument"/>
            <w:rPr>
              <w:rFonts w:ascii="Arial" w:hAnsi="Arial" w:cs="Arial"/>
              <w:color w:val="294884"/>
            </w:rPr>
          </w:pPr>
          <w:r>
            <w:rPr>
              <w:rFonts w:ascii="Arial" w:hAnsi="Arial" w:cs="Arial"/>
              <w:color w:val="294884"/>
            </w:rPr>
            <w:t>Lundi 13 novembre 2023</w:t>
          </w:r>
        </w:p>
        <w:p w14:paraId="58543A4C" w14:textId="22E13D4F" w:rsidR="00B51D38" w:rsidRPr="00586B86" w:rsidRDefault="00B51D38" w:rsidP="00B51D38">
          <w:pPr>
            <w:pStyle w:val="Titredocument"/>
            <w:jc w:val="left"/>
            <w:rPr>
              <w:rFonts w:ascii="Arial" w:hAnsi="Arial" w:cs="Arial"/>
              <w:color w:val="294884"/>
            </w:rPr>
          </w:pPr>
        </w:p>
      </w:tc>
    </w:tr>
  </w:tbl>
  <w:p w14:paraId="5EF891E4" w14:textId="77777777" w:rsidR="004678DA" w:rsidRPr="00463D75" w:rsidRDefault="004678DA" w:rsidP="00061858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BEC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A7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C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0C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D8B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0F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2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8F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A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44F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2488"/>
    <w:multiLevelType w:val="hybridMultilevel"/>
    <w:tmpl w:val="FBA8203C"/>
    <w:lvl w:ilvl="0" w:tplc="BF8035DE">
      <w:numFmt w:val="bullet"/>
      <w:lvlText w:val="-"/>
      <w:lvlJc w:val="left"/>
      <w:pPr>
        <w:ind w:left="11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0390630A"/>
    <w:multiLevelType w:val="multilevel"/>
    <w:tmpl w:val="D5B86C38"/>
    <w:lvl w:ilvl="0"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0EFE6B3C"/>
    <w:multiLevelType w:val="hybridMultilevel"/>
    <w:tmpl w:val="8FC61B4E"/>
    <w:lvl w:ilvl="0" w:tplc="F6BE8540">
      <w:numFmt w:val="bullet"/>
      <w:lvlText w:val="-"/>
      <w:lvlJc w:val="left"/>
      <w:pPr>
        <w:tabs>
          <w:tab w:val="num" w:pos="2398"/>
        </w:tabs>
        <w:ind w:left="239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13" w15:restartNumberingAfterBreak="0">
    <w:nsid w:val="1360013E"/>
    <w:multiLevelType w:val="hybridMultilevel"/>
    <w:tmpl w:val="721AD962"/>
    <w:lvl w:ilvl="0" w:tplc="4D7E748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A2C84"/>
    <w:multiLevelType w:val="multilevel"/>
    <w:tmpl w:val="2A50CABE"/>
    <w:lvl w:ilvl="0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3AEC3082"/>
    <w:multiLevelType w:val="hybridMultilevel"/>
    <w:tmpl w:val="B8D8E35C"/>
    <w:lvl w:ilvl="0" w:tplc="078AB82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166244A"/>
    <w:multiLevelType w:val="multilevel"/>
    <w:tmpl w:val="3314F5B6"/>
    <w:lvl w:ilvl="0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7" w15:restartNumberingAfterBreak="0">
    <w:nsid w:val="5007753A"/>
    <w:multiLevelType w:val="hybridMultilevel"/>
    <w:tmpl w:val="95CAE93C"/>
    <w:lvl w:ilvl="0" w:tplc="6A42DCD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8E23A9"/>
    <w:multiLevelType w:val="hybridMultilevel"/>
    <w:tmpl w:val="7A9894CC"/>
    <w:lvl w:ilvl="0" w:tplc="E1261BE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5E745887"/>
    <w:multiLevelType w:val="hybridMultilevel"/>
    <w:tmpl w:val="DE805FD8"/>
    <w:lvl w:ilvl="0" w:tplc="BADE493C">
      <w:start w:val="2"/>
      <w:numFmt w:val="bullet"/>
      <w:lvlText w:val="-"/>
      <w:lvlJc w:val="left"/>
      <w:pPr>
        <w:ind w:left="11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730723D9"/>
    <w:multiLevelType w:val="hybridMultilevel"/>
    <w:tmpl w:val="07405FDE"/>
    <w:lvl w:ilvl="0" w:tplc="A6F0F35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8DB4BD9"/>
    <w:multiLevelType w:val="hybridMultilevel"/>
    <w:tmpl w:val="0EB23B38"/>
    <w:lvl w:ilvl="0" w:tplc="1B40D780">
      <w:start w:val="1"/>
      <w:numFmt w:val="decimal"/>
      <w:pStyle w:val="Titre1"/>
      <w:lvlText w:val="%1."/>
      <w:lvlJc w:val="left"/>
      <w:pPr>
        <w:tabs>
          <w:tab w:val="num" w:pos="1154"/>
        </w:tabs>
        <w:ind w:left="115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5"/>
  </w:num>
  <w:num w:numId="19">
    <w:abstractNumId w:val="17"/>
  </w:num>
  <w:num w:numId="20">
    <w:abstractNumId w:val="2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86"/>
    <w:rsid w:val="00010CA5"/>
    <w:rsid w:val="000111AB"/>
    <w:rsid w:val="00011A1D"/>
    <w:rsid w:val="000131A8"/>
    <w:rsid w:val="000150DD"/>
    <w:rsid w:val="000176C4"/>
    <w:rsid w:val="00027CBE"/>
    <w:rsid w:val="00031DD7"/>
    <w:rsid w:val="00031E44"/>
    <w:rsid w:val="00033E88"/>
    <w:rsid w:val="00040FE1"/>
    <w:rsid w:val="000412B7"/>
    <w:rsid w:val="00041464"/>
    <w:rsid w:val="000415C4"/>
    <w:rsid w:val="00041FA0"/>
    <w:rsid w:val="000428C6"/>
    <w:rsid w:val="00042AA8"/>
    <w:rsid w:val="00043E4B"/>
    <w:rsid w:val="000466D5"/>
    <w:rsid w:val="0005090D"/>
    <w:rsid w:val="00061858"/>
    <w:rsid w:val="000648F4"/>
    <w:rsid w:val="00071C23"/>
    <w:rsid w:val="00073F1D"/>
    <w:rsid w:val="00075DB3"/>
    <w:rsid w:val="00080158"/>
    <w:rsid w:val="0008514E"/>
    <w:rsid w:val="00085EF9"/>
    <w:rsid w:val="00086F59"/>
    <w:rsid w:val="000871E6"/>
    <w:rsid w:val="00090003"/>
    <w:rsid w:val="00093412"/>
    <w:rsid w:val="00093A24"/>
    <w:rsid w:val="000A017D"/>
    <w:rsid w:val="000A5257"/>
    <w:rsid w:val="000B0463"/>
    <w:rsid w:val="000B0B41"/>
    <w:rsid w:val="000B2BCC"/>
    <w:rsid w:val="000B3C54"/>
    <w:rsid w:val="000B64E9"/>
    <w:rsid w:val="000B717C"/>
    <w:rsid w:val="000C24D2"/>
    <w:rsid w:val="000C7C90"/>
    <w:rsid w:val="000D1A75"/>
    <w:rsid w:val="000D305B"/>
    <w:rsid w:val="000D4739"/>
    <w:rsid w:val="000E11DC"/>
    <w:rsid w:val="000E3DCF"/>
    <w:rsid w:val="000E3EBF"/>
    <w:rsid w:val="000E6997"/>
    <w:rsid w:val="000E7513"/>
    <w:rsid w:val="000E7AD5"/>
    <w:rsid w:val="000E7C9A"/>
    <w:rsid w:val="000E7F8E"/>
    <w:rsid w:val="000F5EA2"/>
    <w:rsid w:val="000F71CA"/>
    <w:rsid w:val="000F76BB"/>
    <w:rsid w:val="0010206E"/>
    <w:rsid w:val="0011031C"/>
    <w:rsid w:val="001105BB"/>
    <w:rsid w:val="00111786"/>
    <w:rsid w:val="001211E8"/>
    <w:rsid w:val="00125F1B"/>
    <w:rsid w:val="00126391"/>
    <w:rsid w:val="001350DF"/>
    <w:rsid w:val="00141C7E"/>
    <w:rsid w:val="00141D84"/>
    <w:rsid w:val="00142453"/>
    <w:rsid w:val="0015544D"/>
    <w:rsid w:val="00161469"/>
    <w:rsid w:val="001619DA"/>
    <w:rsid w:val="00164DB8"/>
    <w:rsid w:val="0017152F"/>
    <w:rsid w:val="001756FE"/>
    <w:rsid w:val="001839D9"/>
    <w:rsid w:val="00183C89"/>
    <w:rsid w:val="00184ECC"/>
    <w:rsid w:val="00187602"/>
    <w:rsid w:val="001907A8"/>
    <w:rsid w:val="00195E7B"/>
    <w:rsid w:val="00197EA4"/>
    <w:rsid w:val="001A01FC"/>
    <w:rsid w:val="001A33C6"/>
    <w:rsid w:val="001A3B98"/>
    <w:rsid w:val="001A4DB3"/>
    <w:rsid w:val="001B0B43"/>
    <w:rsid w:val="001B2AF0"/>
    <w:rsid w:val="001B361D"/>
    <w:rsid w:val="001B57A2"/>
    <w:rsid w:val="001C646F"/>
    <w:rsid w:val="001D0973"/>
    <w:rsid w:val="001D7A28"/>
    <w:rsid w:val="001E252B"/>
    <w:rsid w:val="001E44DF"/>
    <w:rsid w:val="001E46DE"/>
    <w:rsid w:val="001E4EB6"/>
    <w:rsid w:val="001F1D54"/>
    <w:rsid w:val="001F2A3A"/>
    <w:rsid w:val="001F744D"/>
    <w:rsid w:val="002022F9"/>
    <w:rsid w:val="0020427D"/>
    <w:rsid w:val="00204762"/>
    <w:rsid w:val="00205B61"/>
    <w:rsid w:val="00211591"/>
    <w:rsid w:val="0021237B"/>
    <w:rsid w:val="00213F75"/>
    <w:rsid w:val="00217478"/>
    <w:rsid w:val="00220DFC"/>
    <w:rsid w:val="00224AF8"/>
    <w:rsid w:val="00227B27"/>
    <w:rsid w:val="00227F60"/>
    <w:rsid w:val="002300AE"/>
    <w:rsid w:val="00233FFF"/>
    <w:rsid w:val="00237562"/>
    <w:rsid w:val="00237F50"/>
    <w:rsid w:val="00242DEE"/>
    <w:rsid w:val="00244345"/>
    <w:rsid w:val="00253840"/>
    <w:rsid w:val="00254EBA"/>
    <w:rsid w:val="00261898"/>
    <w:rsid w:val="00266AB2"/>
    <w:rsid w:val="002704B4"/>
    <w:rsid w:val="002705ED"/>
    <w:rsid w:val="00271344"/>
    <w:rsid w:val="00272AC5"/>
    <w:rsid w:val="00272B9C"/>
    <w:rsid w:val="00274935"/>
    <w:rsid w:val="00274B53"/>
    <w:rsid w:val="00276C16"/>
    <w:rsid w:val="00281085"/>
    <w:rsid w:val="002821C5"/>
    <w:rsid w:val="00283D90"/>
    <w:rsid w:val="0028631B"/>
    <w:rsid w:val="002866F2"/>
    <w:rsid w:val="00287501"/>
    <w:rsid w:val="002930A3"/>
    <w:rsid w:val="00293C3F"/>
    <w:rsid w:val="00295C1B"/>
    <w:rsid w:val="00296E08"/>
    <w:rsid w:val="00296E15"/>
    <w:rsid w:val="002975B8"/>
    <w:rsid w:val="002A2BC8"/>
    <w:rsid w:val="002A329D"/>
    <w:rsid w:val="002A3D25"/>
    <w:rsid w:val="002A6464"/>
    <w:rsid w:val="002B01D6"/>
    <w:rsid w:val="002B08C2"/>
    <w:rsid w:val="002B218D"/>
    <w:rsid w:val="002C06B6"/>
    <w:rsid w:val="002C6BF9"/>
    <w:rsid w:val="002C7A56"/>
    <w:rsid w:val="002D2C69"/>
    <w:rsid w:val="002D3116"/>
    <w:rsid w:val="002D6416"/>
    <w:rsid w:val="002D6DB7"/>
    <w:rsid w:val="002E06EF"/>
    <w:rsid w:val="002E1528"/>
    <w:rsid w:val="002E3BF3"/>
    <w:rsid w:val="002E4D05"/>
    <w:rsid w:val="002E4E5E"/>
    <w:rsid w:val="002E61BD"/>
    <w:rsid w:val="002F2D99"/>
    <w:rsid w:val="0030119F"/>
    <w:rsid w:val="0030544F"/>
    <w:rsid w:val="00311352"/>
    <w:rsid w:val="0031169C"/>
    <w:rsid w:val="003126C9"/>
    <w:rsid w:val="0032306E"/>
    <w:rsid w:val="00324E46"/>
    <w:rsid w:val="00330A27"/>
    <w:rsid w:val="00331A55"/>
    <w:rsid w:val="00331AA8"/>
    <w:rsid w:val="00334326"/>
    <w:rsid w:val="003343FA"/>
    <w:rsid w:val="003419CF"/>
    <w:rsid w:val="00341A35"/>
    <w:rsid w:val="00343932"/>
    <w:rsid w:val="0034513D"/>
    <w:rsid w:val="00346F22"/>
    <w:rsid w:val="00350A46"/>
    <w:rsid w:val="0035179D"/>
    <w:rsid w:val="003560F2"/>
    <w:rsid w:val="00356A8B"/>
    <w:rsid w:val="0036251D"/>
    <w:rsid w:val="00363053"/>
    <w:rsid w:val="00365E20"/>
    <w:rsid w:val="0036663F"/>
    <w:rsid w:val="003672EC"/>
    <w:rsid w:val="00371317"/>
    <w:rsid w:val="00376301"/>
    <w:rsid w:val="00377E88"/>
    <w:rsid w:val="00380C38"/>
    <w:rsid w:val="003849E0"/>
    <w:rsid w:val="003908C7"/>
    <w:rsid w:val="0039734F"/>
    <w:rsid w:val="003A22FA"/>
    <w:rsid w:val="003A2648"/>
    <w:rsid w:val="003A5C6A"/>
    <w:rsid w:val="003A6041"/>
    <w:rsid w:val="003B054F"/>
    <w:rsid w:val="003B51AD"/>
    <w:rsid w:val="003B66B9"/>
    <w:rsid w:val="003C04EF"/>
    <w:rsid w:val="003C3FEB"/>
    <w:rsid w:val="003C45AA"/>
    <w:rsid w:val="003C5F1C"/>
    <w:rsid w:val="003D05B3"/>
    <w:rsid w:val="003D4770"/>
    <w:rsid w:val="003D52F5"/>
    <w:rsid w:val="003D63A7"/>
    <w:rsid w:val="003E178A"/>
    <w:rsid w:val="003E2D91"/>
    <w:rsid w:val="003F67EC"/>
    <w:rsid w:val="003F6C95"/>
    <w:rsid w:val="004004B0"/>
    <w:rsid w:val="004008A6"/>
    <w:rsid w:val="004021AA"/>
    <w:rsid w:val="00402D6F"/>
    <w:rsid w:val="004104C8"/>
    <w:rsid w:val="00414F87"/>
    <w:rsid w:val="00415203"/>
    <w:rsid w:val="004172F5"/>
    <w:rsid w:val="00420D0B"/>
    <w:rsid w:val="004245D7"/>
    <w:rsid w:val="00424CA1"/>
    <w:rsid w:val="00424DDF"/>
    <w:rsid w:val="00426779"/>
    <w:rsid w:val="00431B7B"/>
    <w:rsid w:val="0043201A"/>
    <w:rsid w:val="0043363A"/>
    <w:rsid w:val="0043415B"/>
    <w:rsid w:val="004407EF"/>
    <w:rsid w:val="00442D12"/>
    <w:rsid w:val="00446FA1"/>
    <w:rsid w:val="00452EC1"/>
    <w:rsid w:val="00453A8A"/>
    <w:rsid w:val="00455632"/>
    <w:rsid w:val="00456EAE"/>
    <w:rsid w:val="00457382"/>
    <w:rsid w:val="00457D95"/>
    <w:rsid w:val="00460353"/>
    <w:rsid w:val="0046067D"/>
    <w:rsid w:val="0046342B"/>
    <w:rsid w:val="00463D75"/>
    <w:rsid w:val="00464087"/>
    <w:rsid w:val="00464295"/>
    <w:rsid w:val="004678DA"/>
    <w:rsid w:val="00471BF7"/>
    <w:rsid w:val="00471CAA"/>
    <w:rsid w:val="00473194"/>
    <w:rsid w:val="00473D82"/>
    <w:rsid w:val="0047501E"/>
    <w:rsid w:val="00486C0F"/>
    <w:rsid w:val="00490ADC"/>
    <w:rsid w:val="00492647"/>
    <w:rsid w:val="00496158"/>
    <w:rsid w:val="00496409"/>
    <w:rsid w:val="00497D6E"/>
    <w:rsid w:val="004A1E48"/>
    <w:rsid w:val="004A4933"/>
    <w:rsid w:val="004A5B4E"/>
    <w:rsid w:val="004B1B71"/>
    <w:rsid w:val="004B2A4C"/>
    <w:rsid w:val="004B667B"/>
    <w:rsid w:val="004B6850"/>
    <w:rsid w:val="004C0B7A"/>
    <w:rsid w:val="004C460D"/>
    <w:rsid w:val="004C6194"/>
    <w:rsid w:val="004C62F6"/>
    <w:rsid w:val="004D6348"/>
    <w:rsid w:val="004D7113"/>
    <w:rsid w:val="004E317D"/>
    <w:rsid w:val="004E3FD9"/>
    <w:rsid w:val="004E6D5F"/>
    <w:rsid w:val="004F1399"/>
    <w:rsid w:val="004F4D0B"/>
    <w:rsid w:val="004F5ACA"/>
    <w:rsid w:val="004F5D26"/>
    <w:rsid w:val="004F617C"/>
    <w:rsid w:val="004F7D32"/>
    <w:rsid w:val="005036D4"/>
    <w:rsid w:val="00503D46"/>
    <w:rsid w:val="005043F4"/>
    <w:rsid w:val="00505093"/>
    <w:rsid w:val="0050624C"/>
    <w:rsid w:val="005072CF"/>
    <w:rsid w:val="0050787F"/>
    <w:rsid w:val="00515A28"/>
    <w:rsid w:val="00516164"/>
    <w:rsid w:val="00522AA0"/>
    <w:rsid w:val="00523BCF"/>
    <w:rsid w:val="0052426B"/>
    <w:rsid w:val="00527599"/>
    <w:rsid w:val="0053652F"/>
    <w:rsid w:val="00536748"/>
    <w:rsid w:val="00536BDC"/>
    <w:rsid w:val="005479EE"/>
    <w:rsid w:val="005502C7"/>
    <w:rsid w:val="0055060D"/>
    <w:rsid w:val="00550F90"/>
    <w:rsid w:val="00557C5A"/>
    <w:rsid w:val="005635D6"/>
    <w:rsid w:val="00564993"/>
    <w:rsid w:val="00566B26"/>
    <w:rsid w:val="00570CFA"/>
    <w:rsid w:val="00572280"/>
    <w:rsid w:val="00572567"/>
    <w:rsid w:val="005758A1"/>
    <w:rsid w:val="00575A37"/>
    <w:rsid w:val="00575AEE"/>
    <w:rsid w:val="00575DBA"/>
    <w:rsid w:val="00577A41"/>
    <w:rsid w:val="00577BFD"/>
    <w:rsid w:val="00582017"/>
    <w:rsid w:val="00582768"/>
    <w:rsid w:val="00583B5B"/>
    <w:rsid w:val="00585BCA"/>
    <w:rsid w:val="00586B86"/>
    <w:rsid w:val="00593341"/>
    <w:rsid w:val="00593DA1"/>
    <w:rsid w:val="00597706"/>
    <w:rsid w:val="005A09F7"/>
    <w:rsid w:val="005A0A5B"/>
    <w:rsid w:val="005A31A9"/>
    <w:rsid w:val="005A3952"/>
    <w:rsid w:val="005A75AF"/>
    <w:rsid w:val="005B2BFF"/>
    <w:rsid w:val="005B6263"/>
    <w:rsid w:val="005B7E23"/>
    <w:rsid w:val="005C3598"/>
    <w:rsid w:val="005C4255"/>
    <w:rsid w:val="005C5039"/>
    <w:rsid w:val="005C5B60"/>
    <w:rsid w:val="005C5CB3"/>
    <w:rsid w:val="005D0895"/>
    <w:rsid w:val="005D64AF"/>
    <w:rsid w:val="005D6593"/>
    <w:rsid w:val="005E020E"/>
    <w:rsid w:val="005E4352"/>
    <w:rsid w:val="005E4931"/>
    <w:rsid w:val="005E4D7C"/>
    <w:rsid w:val="005E77F9"/>
    <w:rsid w:val="005F3922"/>
    <w:rsid w:val="005F78E6"/>
    <w:rsid w:val="00603957"/>
    <w:rsid w:val="006067BF"/>
    <w:rsid w:val="006077B8"/>
    <w:rsid w:val="00621A85"/>
    <w:rsid w:val="00623072"/>
    <w:rsid w:val="00625EFC"/>
    <w:rsid w:val="0062605E"/>
    <w:rsid w:val="00630224"/>
    <w:rsid w:val="006335AF"/>
    <w:rsid w:val="00636BA8"/>
    <w:rsid w:val="00641420"/>
    <w:rsid w:val="006450C7"/>
    <w:rsid w:val="00645298"/>
    <w:rsid w:val="00646926"/>
    <w:rsid w:val="00647782"/>
    <w:rsid w:val="0065698E"/>
    <w:rsid w:val="006714EC"/>
    <w:rsid w:val="0067451D"/>
    <w:rsid w:val="006764C7"/>
    <w:rsid w:val="006776BB"/>
    <w:rsid w:val="00683C6A"/>
    <w:rsid w:val="00685C33"/>
    <w:rsid w:val="006875AA"/>
    <w:rsid w:val="006904F3"/>
    <w:rsid w:val="00690E19"/>
    <w:rsid w:val="00691081"/>
    <w:rsid w:val="00695549"/>
    <w:rsid w:val="0069583C"/>
    <w:rsid w:val="006A42E6"/>
    <w:rsid w:val="006B1450"/>
    <w:rsid w:val="006B57B9"/>
    <w:rsid w:val="006C0E57"/>
    <w:rsid w:val="006C0F7F"/>
    <w:rsid w:val="006C1D42"/>
    <w:rsid w:val="006C395B"/>
    <w:rsid w:val="006C45F0"/>
    <w:rsid w:val="006C6C0F"/>
    <w:rsid w:val="006D479D"/>
    <w:rsid w:val="006D5091"/>
    <w:rsid w:val="006F10F7"/>
    <w:rsid w:val="006F5209"/>
    <w:rsid w:val="006F74A4"/>
    <w:rsid w:val="006F7C36"/>
    <w:rsid w:val="0070203E"/>
    <w:rsid w:val="0070469F"/>
    <w:rsid w:val="00705EB0"/>
    <w:rsid w:val="00706E5F"/>
    <w:rsid w:val="00710F02"/>
    <w:rsid w:val="0071142B"/>
    <w:rsid w:val="00720158"/>
    <w:rsid w:val="0072058D"/>
    <w:rsid w:val="007249FA"/>
    <w:rsid w:val="00725DE8"/>
    <w:rsid w:val="00730595"/>
    <w:rsid w:val="007314D7"/>
    <w:rsid w:val="00731EB8"/>
    <w:rsid w:val="007326A6"/>
    <w:rsid w:val="00736C2E"/>
    <w:rsid w:val="007504A0"/>
    <w:rsid w:val="0075100A"/>
    <w:rsid w:val="00751ED7"/>
    <w:rsid w:val="00753AC8"/>
    <w:rsid w:val="007554AA"/>
    <w:rsid w:val="0075693E"/>
    <w:rsid w:val="0075767B"/>
    <w:rsid w:val="00760767"/>
    <w:rsid w:val="007611C5"/>
    <w:rsid w:val="007635BE"/>
    <w:rsid w:val="0076527B"/>
    <w:rsid w:val="00771480"/>
    <w:rsid w:val="0077291F"/>
    <w:rsid w:val="00772F72"/>
    <w:rsid w:val="00774A52"/>
    <w:rsid w:val="00775888"/>
    <w:rsid w:val="0078379E"/>
    <w:rsid w:val="00786142"/>
    <w:rsid w:val="00786C8C"/>
    <w:rsid w:val="00787731"/>
    <w:rsid w:val="007956C1"/>
    <w:rsid w:val="007971F0"/>
    <w:rsid w:val="00797642"/>
    <w:rsid w:val="007A20FE"/>
    <w:rsid w:val="007A46ED"/>
    <w:rsid w:val="007A4BC1"/>
    <w:rsid w:val="007A5F53"/>
    <w:rsid w:val="007B041D"/>
    <w:rsid w:val="007B15EC"/>
    <w:rsid w:val="007B3BB2"/>
    <w:rsid w:val="007C086D"/>
    <w:rsid w:val="007C35E5"/>
    <w:rsid w:val="007C3C27"/>
    <w:rsid w:val="007D1A8E"/>
    <w:rsid w:val="007D3AEA"/>
    <w:rsid w:val="007D4048"/>
    <w:rsid w:val="007D750A"/>
    <w:rsid w:val="007E171C"/>
    <w:rsid w:val="007E221F"/>
    <w:rsid w:val="007E2271"/>
    <w:rsid w:val="007E67A9"/>
    <w:rsid w:val="007E6F3B"/>
    <w:rsid w:val="00800C2B"/>
    <w:rsid w:val="00801A49"/>
    <w:rsid w:val="0080336E"/>
    <w:rsid w:val="008134ED"/>
    <w:rsid w:val="008172EA"/>
    <w:rsid w:val="00817EAC"/>
    <w:rsid w:val="00820003"/>
    <w:rsid w:val="00825AB9"/>
    <w:rsid w:val="00825E8A"/>
    <w:rsid w:val="00825EF3"/>
    <w:rsid w:val="00830C47"/>
    <w:rsid w:val="008319BC"/>
    <w:rsid w:val="00831D8F"/>
    <w:rsid w:val="00833459"/>
    <w:rsid w:val="008342CF"/>
    <w:rsid w:val="00835043"/>
    <w:rsid w:val="00842E63"/>
    <w:rsid w:val="00843DFB"/>
    <w:rsid w:val="00846E94"/>
    <w:rsid w:val="00850D1D"/>
    <w:rsid w:val="00861574"/>
    <w:rsid w:val="008648FC"/>
    <w:rsid w:val="00867A0D"/>
    <w:rsid w:val="00870405"/>
    <w:rsid w:val="00881E1E"/>
    <w:rsid w:val="00885D6C"/>
    <w:rsid w:val="00886E43"/>
    <w:rsid w:val="00891E48"/>
    <w:rsid w:val="008973A3"/>
    <w:rsid w:val="008A09DA"/>
    <w:rsid w:val="008B080B"/>
    <w:rsid w:val="008B17AA"/>
    <w:rsid w:val="008B244D"/>
    <w:rsid w:val="008B33BF"/>
    <w:rsid w:val="008B3EF7"/>
    <w:rsid w:val="008B6FAA"/>
    <w:rsid w:val="008C0E39"/>
    <w:rsid w:val="008C48FB"/>
    <w:rsid w:val="008C71D4"/>
    <w:rsid w:val="008D157B"/>
    <w:rsid w:val="008D2136"/>
    <w:rsid w:val="008D39A4"/>
    <w:rsid w:val="008D5B4F"/>
    <w:rsid w:val="008D6982"/>
    <w:rsid w:val="008D7531"/>
    <w:rsid w:val="008D7723"/>
    <w:rsid w:val="008D7CE5"/>
    <w:rsid w:val="008E1C8C"/>
    <w:rsid w:val="008E2C08"/>
    <w:rsid w:val="008F12BE"/>
    <w:rsid w:val="008F2DCB"/>
    <w:rsid w:val="008F3BC6"/>
    <w:rsid w:val="008F6787"/>
    <w:rsid w:val="00902869"/>
    <w:rsid w:val="00904D8F"/>
    <w:rsid w:val="00915CC3"/>
    <w:rsid w:val="00921BF4"/>
    <w:rsid w:val="00941C12"/>
    <w:rsid w:val="009433DF"/>
    <w:rsid w:val="009477FF"/>
    <w:rsid w:val="00947C03"/>
    <w:rsid w:val="00950A05"/>
    <w:rsid w:val="00951CFC"/>
    <w:rsid w:val="00951D1E"/>
    <w:rsid w:val="00955229"/>
    <w:rsid w:val="00961A83"/>
    <w:rsid w:val="009738D4"/>
    <w:rsid w:val="00976E65"/>
    <w:rsid w:val="00977B06"/>
    <w:rsid w:val="0098054F"/>
    <w:rsid w:val="00981A22"/>
    <w:rsid w:val="00984654"/>
    <w:rsid w:val="009858F4"/>
    <w:rsid w:val="00985CC0"/>
    <w:rsid w:val="00986B87"/>
    <w:rsid w:val="00987AF9"/>
    <w:rsid w:val="00994EB7"/>
    <w:rsid w:val="009975A4"/>
    <w:rsid w:val="009A0858"/>
    <w:rsid w:val="009A129E"/>
    <w:rsid w:val="009A4C70"/>
    <w:rsid w:val="009A514B"/>
    <w:rsid w:val="009A5D23"/>
    <w:rsid w:val="009B07E6"/>
    <w:rsid w:val="009B0876"/>
    <w:rsid w:val="009B13EE"/>
    <w:rsid w:val="009B540F"/>
    <w:rsid w:val="009B66AD"/>
    <w:rsid w:val="009C2828"/>
    <w:rsid w:val="009C34D1"/>
    <w:rsid w:val="009C394D"/>
    <w:rsid w:val="009C6EAE"/>
    <w:rsid w:val="009D1EFE"/>
    <w:rsid w:val="009D3F8B"/>
    <w:rsid w:val="009E45FB"/>
    <w:rsid w:val="009F023E"/>
    <w:rsid w:val="009F0D9A"/>
    <w:rsid w:val="009F0DC4"/>
    <w:rsid w:val="009F7508"/>
    <w:rsid w:val="009F7608"/>
    <w:rsid w:val="00A036AA"/>
    <w:rsid w:val="00A12346"/>
    <w:rsid w:val="00A2092D"/>
    <w:rsid w:val="00A23608"/>
    <w:rsid w:val="00A242F5"/>
    <w:rsid w:val="00A258AA"/>
    <w:rsid w:val="00A31C4A"/>
    <w:rsid w:val="00A4343D"/>
    <w:rsid w:val="00A51159"/>
    <w:rsid w:val="00A55BAB"/>
    <w:rsid w:val="00A63048"/>
    <w:rsid w:val="00A63F79"/>
    <w:rsid w:val="00A65AF4"/>
    <w:rsid w:val="00A74460"/>
    <w:rsid w:val="00A76FCB"/>
    <w:rsid w:val="00A80EA1"/>
    <w:rsid w:val="00A81AA7"/>
    <w:rsid w:val="00A8304B"/>
    <w:rsid w:val="00A834EF"/>
    <w:rsid w:val="00A83E5E"/>
    <w:rsid w:val="00A86F3C"/>
    <w:rsid w:val="00A95271"/>
    <w:rsid w:val="00A95DBC"/>
    <w:rsid w:val="00AA0079"/>
    <w:rsid w:val="00AA018D"/>
    <w:rsid w:val="00AA5C4B"/>
    <w:rsid w:val="00AA70F9"/>
    <w:rsid w:val="00AB0134"/>
    <w:rsid w:val="00AB0579"/>
    <w:rsid w:val="00AB7676"/>
    <w:rsid w:val="00AC101A"/>
    <w:rsid w:val="00AC326F"/>
    <w:rsid w:val="00AC4684"/>
    <w:rsid w:val="00AD0571"/>
    <w:rsid w:val="00AD1A94"/>
    <w:rsid w:val="00AD469F"/>
    <w:rsid w:val="00AE652F"/>
    <w:rsid w:val="00AE7302"/>
    <w:rsid w:val="00AE7D33"/>
    <w:rsid w:val="00AF1C00"/>
    <w:rsid w:val="00AF1D05"/>
    <w:rsid w:val="00AF2800"/>
    <w:rsid w:val="00AF41BC"/>
    <w:rsid w:val="00AF6990"/>
    <w:rsid w:val="00B01DD3"/>
    <w:rsid w:val="00B024D0"/>
    <w:rsid w:val="00B046EC"/>
    <w:rsid w:val="00B0579B"/>
    <w:rsid w:val="00B057F7"/>
    <w:rsid w:val="00B11D86"/>
    <w:rsid w:val="00B12A3B"/>
    <w:rsid w:val="00B14E24"/>
    <w:rsid w:val="00B154C0"/>
    <w:rsid w:val="00B20251"/>
    <w:rsid w:val="00B23DB5"/>
    <w:rsid w:val="00B251EE"/>
    <w:rsid w:val="00B260A1"/>
    <w:rsid w:val="00B343FB"/>
    <w:rsid w:val="00B34951"/>
    <w:rsid w:val="00B450DE"/>
    <w:rsid w:val="00B46665"/>
    <w:rsid w:val="00B47FAF"/>
    <w:rsid w:val="00B50D7C"/>
    <w:rsid w:val="00B51D38"/>
    <w:rsid w:val="00B5300F"/>
    <w:rsid w:val="00B53326"/>
    <w:rsid w:val="00B63742"/>
    <w:rsid w:val="00B64A62"/>
    <w:rsid w:val="00B655E7"/>
    <w:rsid w:val="00B66F4A"/>
    <w:rsid w:val="00B71657"/>
    <w:rsid w:val="00B72FD3"/>
    <w:rsid w:val="00B7408C"/>
    <w:rsid w:val="00B77F8A"/>
    <w:rsid w:val="00B80391"/>
    <w:rsid w:val="00B813FB"/>
    <w:rsid w:val="00B853DB"/>
    <w:rsid w:val="00B8579A"/>
    <w:rsid w:val="00B8592B"/>
    <w:rsid w:val="00B863A7"/>
    <w:rsid w:val="00B91694"/>
    <w:rsid w:val="00B91912"/>
    <w:rsid w:val="00B97280"/>
    <w:rsid w:val="00BA1B57"/>
    <w:rsid w:val="00BA306B"/>
    <w:rsid w:val="00BB0A4F"/>
    <w:rsid w:val="00BB3FEC"/>
    <w:rsid w:val="00BB54E2"/>
    <w:rsid w:val="00BB5D71"/>
    <w:rsid w:val="00BB7368"/>
    <w:rsid w:val="00BC058A"/>
    <w:rsid w:val="00BC1A0F"/>
    <w:rsid w:val="00BC1B1E"/>
    <w:rsid w:val="00BC44C2"/>
    <w:rsid w:val="00BC538D"/>
    <w:rsid w:val="00BC66FD"/>
    <w:rsid w:val="00BC6CF3"/>
    <w:rsid w:val="00BC7158"/>
    <w:rsid w:val="00BD1BFD"/>
    <w:rsid w:val="00BD33B4"/>
    <w:rsid w:val="00BE0631"/>
    <w:rsid w:val="00BE27D1"/>
    <w:rsid w:val="00BE3342"/>
    <w:rsid w:val="00BE6DAF"/>
    <w:rsid w:val="00BE745C"/>
    <w:rsid w:val="00BF4E6D"/>
    <w:rsid w:val="00BF5B51"/>
    <w:rsid w:val="00C0286F"/>
    <w:rsid w:val="00C04290"/>
    <w:rsid w:val="00C06F0E"/>
    <w:rsid w:val="00C07E26"/>
    <w:rsid w:val="00C12259"/>
    <w:rsid w:val="00C150B3"/>
    <w:rsid w:val="00C16B95"/>
    <w:rsid w:val="00C17A0F"/>
    <w:rsid w:val="00C17E73"/>
    <w:rsid w:val="00C25710"/>
    <w:rsid w:val="00C334AF"/>
    <w:rsid w:val="00C3442F"/>
    <w:rsid w:val="00C35028"/>
    <w:rsid w:val="00C43FDD"/>
    <w:rsid w:val="00C51B9A"/>
    <w:rsid w:val="00C522CD"/>
    <w:rsid w:val="00C53E5B"/>
    <w:rsid w:val="00C553B7"/>
    <w:rsid w:val="00C60444"/>
    <w:rsid w:val="00C64BEB"/>
    <w:rsid w:val="00C65161"/>
    <w:rsid w:val="00C668EF"/>
    <w:rsid w:val="00C70FD1"/>
    <w:rsid w:val="00C751E8"/>
    <w:rsid w:val="00C81E15"/>
    <w:rsid w:val="00C853F5"/>
    <w:rsid w:val="00C865B4"/>
    <w:rsid w:val="00C92605"/>
    <w:rsid w:val="00C95298"/>
    <w:rsid w:val="00CA071F"/>
    <w:rsid w:val="00CA0BED"/>
    <w:rsid w:val="00CA3761"/>
    <w:rsid w:val="00CA77C2"/>
    <w:rsid w:val="00CB7171"/>
    <w:rsid w:val="00CC094A"/>
    <w:rsid w:val="00CC244F"/>
    <w:rsid w:val="00CC337D"/>
    <w:rsid w:val="00CC78A2"/>
    <w:rsid w:val="00CD1B5F"/>
    <w:rsid w:val="00CD2BC1"/>
    <w:rsid w:val="00CD6F6A"/>
    <w:rsid w:val="00CE18D6"/>
    <w:rsid w:val="00CE2731"/>
    <w:rsid w:val="00CE37D4"/>
    <w:rsid w:val="00CE4B57"/>
    <w:rsid w:val="00CE6AA9"/>
    <w:rsid w:val="00CE6C18"/>
    <w:rsid w:val="00CE7798"/>
    <w:rsid w:val="00CF1DAA"/>
    <w:rsid w:val="00CF74BC"/>
    <w:rsid w:val="00D03767"/>
    <w:rsid w:val="00D039ED"/>
    <w:rsid w:val="00D0532F"/>
    <w:rsid w:val="00D07D16"/>
    <w:rsid w:val="00D11985"/>
    <w:rsid w:val="00D15D8C"/>
    <w:rsid w:val="00D17705"/>
    <w:rsid w:val="00D22C87"/>
    <w:rsid w:val="00D24AEB"/>
    <w:rsid w:val="00D422FC"/>
    <w:rsid w:val="00D44ACB"/>
    <w:rsid w:val="00D47BD6"/>
    <w:rsid w:val="00D511E2"/>
    <w:rsid w:val="00D55209"/>
    <w:rsid w:val="00D57949"/>
    <w:rsid w:val="00D601EF"/>
    <w:rsid w:val="00D6108E"/>
    <w:rsid w:val="00D6145A"/>
    <w:rsid w:val="00D7154D"/>
    <w:rsid w:val="00D71B1F"/>
    <w:rsid w:val="00D75B78"/>
    <w:rsid w:val="00D83DD6"/>
    <w:rsid w:val="00D87766"/>
    <w:rsid w:val="00D879D8"/>
    <w:rsid w:val="00D9219D"/>
    <w:rsid w:val="00D93B4D"/>
    <w:rsid w:val="00D9526A"/>
    <w:rsid w:val="00DA1307"/>
    <w:rsid w:val="00DA2A5B"/>
    <w:rsid w:val="00DB1E74"/>
    <w:rsid w:val="00DB4E18"/>
    <w:rsid w:val="00DB677C"/>
    <w:rsid w:val="00DB6A38"/>
    <w:rsid w:val="00DC3CFE"/>
    <w:rsid w:val="00DC5F30"/>
    <w:rsid w:val="00DC63F9"/>
    <w:rsid w:val="00DC727D"/>
    <w:rsid w:val="00DD26EE"/>
    <w:rsid w:val="00DD2C6B"/>
    <w:rsid w:val="00DD46B7"/>
    <w:rsid w:val="00DD51E3"/>
    <w:rsid w:val="00DD5601"/>
    <w:rsid w:val="00DD56B7"/>
    <w:rsid w:val="00DD616C"/>
    <w:rsid w:val="00DE12DF"/>
    <w:rsid w:val="00DE535D"/>
    <w:rsid w:val="00DF3763"/>
    <w:rsid w:val="00DF6B83"/>
    <w:rsid w:val="00DF6E9F"/>
    <w:rsid w:val="00DF7A01"/>
    <w:rsid w:val="00E000E3"/>
    <w:rsid w:val="00E01269"/>
    <w:rsid w:val="00E02575"/>
    <w:rsid w:val="00E11A4B"/>
    <w:rsid w:val="00E14D16"/>
    <w:rsid w:val="00E24765"/>
    <w:rsid w:val="00E24B53"/>
    <w:rsid w:val="00E30C98"/>
    <w:rsid w:val="00E32334"/>
    <w:rsid w:val="00E32EAF"/>
    <w:rsid w:val="00E3503E"/>
    <w:rsid w:val="00E35724"/>
    <w:rsid w:val="00E40B1A"/>
    <w:rsid w:val="00E40D5D"/>
    <w:rsid w:val="00E43845"/>
    <w:rsid w:val="00E43D04"/>
    <w:rsid w:val="00E4448C"/>
    <w:rsid w:val="00E458E7"/>
    <w:rsid w:val="00E45A2B"/>
    <w:rsid w:val="00E46928"/>
    <w:rsid w:val="00E5408B"/>
    <w:rsid w:val="00E60971"/>
    <w:rsid w:val="00E61B1F"/>
    <w:rsid w:val="00E62A11"/>
    <w:rsid w:val="00E64F1D"/>
    <w:rsid w:val="00E6713F"/>
    <w:rsid w:val="00E70262"/>
    <w:rsid w:val="00E7387F"/>
    <w:rsid w:val="00E74B64"/>
    <w:rsid w:val="00E829B1"/>
    <w:rsid w:val="00E85424"/>
    <w:rsid w:val="00E86B7E"/>
    <w:rsid w:val="00E90E3F"/>
    <w:rsid w:val="00E96112"/>
    <w:rsid w:val="00EA37AC"/>
    <w:rsid w:val="00EA73A4"/>
    <w:rsid w:val="00EB239F"/>
    <w:rsid w:val="00EB710D"/>
    <w:rsid w:val="00EC5C8E"/>
    <w:rsid w:val="00EC64D6"/>
    <w:rsid w:val="00ED2A05"/>
    <w:rsid w:val="00ED492C"/>
    <w:rsid w:val="00ED6327"/>
    <w:rsid w:val="00EE2E18"/>
    <w:rsid w:val="00EE3197"/>
    <w:rsid w:val="00EF0A4A"/>
    <w:rsid w:val="00EF13DB"/>
    <w:rsid w:val="00EF54D5"/>
    <w:rsid w:val="00EF6935"/>
    <w:rsid w:val="00EF7301"/>
    <w:rsid w:val="00EF7841"/>
    <w:rsid w:val="00F01514"/>
    <w:rsid w:val="00F078CC"/>
    <w:rsid w:val="00F14179"/>
    <w:rsid w:val="00F156AD"/>
    <w:rsid w:val="00F17BB2"/>
    <w:rsid w:val="00F205E9"/>
    <w:rsid w:val="00F20711"/>
    <w:rsid w:val="00F2173D"/>
    <w:rsid w:val="00F21810"/>
    <w:rsid w:val="00F2457C"/>
    <w:rsid w:val="00F26813"/>
    <w:rsid w:val="00F312D6"/>
    <w:rsid w:val="00F31674"/>
    <w:rsid w:val="00F37C4C"/>
    <w:rsid w:val="00F414E7"/>
    <w:rsid w:val="00F41FE7"/>
    <w:rsid w:val="00F45A93"/>
    <w:rsid w:val="00F53E11"/>
    <w:rsid w:val="00F57663"/>
    <w:rsid w:val="00F576E2"/>
    <w:rsid w:val="00F579C7"/>
    <w:rsid w:val="00F615E9"/>
    <w:rsid w:val="00F65A0D"/>
    <w:rsid w:val="00F72EB1"/>
    <w:rsid w:val="00F77DA8"/>
    <w:rsid w:val="00F80858"/>
    <w:rsid w:val="00F811E4"/>
    <w:rsid w:val="00F83925"/>
    <w:rsid w:val="00F94230"/>
    <w:rsid w:val="00FA11E8"/>
    <w:rsid w:val="00FA15BC"/>
    <w:rsid w:val="00FA319F"/>
    <w:rsid w:val="00FA705F"/>
    <w:rsid w:val="00FB3ABD"/>
    <w:rsid w:val="00FB7D41"/>
    <w:rsid w:val="00FC159D"/>
    <w:rsid w:val="00FC1A76"/>
    <w:rsid w:val="00FC4239"/>
    <w:rsid w:val="00FC4625"/>
    <w:rsid w:val="00FC59EE"/>
    <w:rsid w:val="00FC7506"/>
    <w:rsid w:val="00FD171E"/>
    <w:rsid w:val="00FD2D28"/>
    <w:rsid w:val="00FF496A"/>
    <w:rsid w:val="00FF49FB"/>
    <w:rsid w:val="00FF54F5"/>
    <w:rsid w:val="00FF65FB"/>
    <w:rsid w:val="00FF7EA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226AA0"/>
  <w15:docId w15:val="{97DEF237-31D1-4070-9EB5-2B5D1C8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AF4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1317"/>
    <w:pPr>
      <w:ind w:left="720"/>
      <w:contextualSpacing/>
    </w:pPr>
  </w:style>
  <w:style w:type="character" w:customStyle="1" w:styleId="st1">
    <w:name w:val="st1"/>
    <w:basedOn w:val="Policepardfaut"/>
    <w:rsid w:val="00AD469F"/>
  </w:style>
  <w:style w:type="character" w:styleId="Textedelespacerserv">
    <w:name w:val="Placeholder Text"/>
    <w:basedOn w:val="Policepardfaut"/>
    <w:uiPriority w:val="99"/>
    <w:semiHidden/>
    <w:rsid w:val="00296E08"/>
    <w:rPr>
      <w:color w:val="808080"/>
    </w:rPr>
  </w:style>
  <w:style w:type="character" w:styleId="Lienhypertexte">
    <w:name w:val="Hyperlink"/>
    <w:basedOn w:val="Policepardfaut"/>
    <w:unhideWhenUsed/>
    <w:rsid w:val="00376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6DAE-207C-43A7-8ACC-809D0DD2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1583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Civilité Prénom Nom</vt:lpstr>
    </vt:vector>
  </TitlesOfParts>
  <Company>Dyadeo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Civilité Prénom Nom</dc:title>
  <dc:creator>Anaïs Clermont</dc:creator>
  <cp:lastModifiedBy>Anaïs Clermont</cp:lastModifiedBy>
  <cp:revision>20</cp:revision>
  <cp:lastPrinted>2023-11-16T11:05:00Z</cp:lastPrinted>
  <dcterms:created xsi:type="dcterms:W3CDTF">2023-11-14T08:28:00Z</dcterms:created>
  <dcterms:modified xsi:type="dcterms:W3CDTF">2023-11-16T15:00:00Z</dcterms:modified>
</cp:coreProperties>
</file>